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05EF" w14:textId="77777777" w:rsidR="006C585D" w:rsidRPr="00ED6BC3" w:rsidRDefault="00ED6BC3">
      <w:pPr>
        <w:tabs>
          <w:tab w:val="center" w:pos="3874"/>
          <w:tab w:val="center" w:pos="13449"/>
        </w:tabs>
        <w:spacing w:after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3D799B" wp14:editId="736EF703">
            <wp:simplePos x="0" y="0"/>
            <wp:positionH relativeFrom="column">
              <wp:posOffset>-129768</wp:posOffset>
            </wp:positionH>
            <wp:positionV relativeFrom="paragraph">
              <wp:posOffset>-138349</wp:posOffset>
            </wp:positionV>
            <wp:extent cx="633211" cy="633292"/>
            <wp:effectExtent l="0" t="0" r="0" b="0"/>
            <wp:wrapSquare wrapText="bothSides"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11" cy="63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ED6BC3">
        <w:rPr>
          <w:rFonts w:asciiTheme="minorHAnsi" w:eastAsia="Times New Roman" w:hAnsiTheme="minorHAnsi" w:cstheme="minorHAnsi"/>
          <w:b/>
          <w:sz w:val="36"/>
        </w:rPr>
        <w:t xml:space="preserve">Holy Cross Catholic </w:t>
      </w:r>
      <w:r w:rsidRPr="00ED6BC3">
        <w:rPr>
          <w:rFonts w:asciiTheme="minorHAnsi" w:hAnsiTheme="minorHAnsi" w:cstheme="minorHAnsi"/>
          <w:b/>
          <w:sz w:val="36"/>
        </w:rPr>
        <w:t xml:space="preserve">Primary School </w:t>
      </w:r>
      <w:r w:rsidRPr="00ED6BC3">
        <w:rPr>
          <w:rFonts w:asciiTheme="minorHAnsi" w:hAnsiTheme="minorHAnsi" w:cstheme="minorHAnsi"/>
          <w:b/>
          <w:sz w:val="36"/>
        </w:rPr>
        <w:tab/>
        <w:t xml:space="preserve"> </w:t>
      </w:r>
    </w:p>
    <w:p w14:paraId="63555034" w14:textId="77777777" w:rsidR="006C585D" w:rsidRDefault="00ED6BC3">
      <w:pPr>
        <w:spacing w:after="209"/>
        <w:ind w:left="1008"/>
      </w:pPr>
      <w:r>
        <w:rPr>
          <w:sz w:val="24"/>
        </w:rPr>
        <w:t xml:space="preserve">Science Working Scientifically Progression Statements – End of year expectations </w:t>
      </w:r>
    </w:p>
    <w:p w14:paraId="5AF2C570" w14:textId="77777777" w:rsidR="006C585D" w:rsidRDefault="00ED6BC3">
      <w:pPr>
        <w:spacing w:after="0"/>
      </w:pPr>
      <w:r>
        <w:rPr>
          <w:b/>
        </w:rPr>
        <w:t>NOTE:</w:t>
      </w:r>
      <w:r>
        <w:t xml:space="preserve"> </w:t>
      </w:r>
      <w:r>
        <w:t xml:space="preserve">Our main science progression statements are on a separate document which can be found on our website. </w:t>
      </w:r>
    </w:p>
    <w:tbl>
      <w:tblPr>
        <w:tblStyle w:val="TableGrid"/>
        <w:tblW w:w="15898" w:type="dxa"/>
        <w:tblInd w:w="-278" w:type="dxa"/>
        <w:tblCellMar>
          <w:top w:w="11" w:type="dxa"/>
          <w:left w:w="107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04"/>
        <w:gridCol w:w="3040"/>
        <w:gridCol w:w="3040"/>
        <w:gridCol w:w="3040"/>
        <w:gridCol w:w="3040"/>
        <w:gridCol w:w="3034"/>
      </w:tblGrid>
      <w:tr w:rsidR="006C585D" w14:paraId="22BC3A51" w14:textId="77777777" w:rsidTr="00ED6BC3">
        <w:trPr>
          <w:trHeight w:val="772"/>
        </w:trPr>
        <w:tc>
          <w:tcPr>
            <w:tcW w:w="7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C000"/>
          </w:tcPr>
          <w:p w14:paraId="2E8D3EC4" w14:textId="77777777" w:rsidR="006C585D" w:rsidRPr="00ED6BC3" w:rsidRDefault="006C585D">
            <w:pPr>
              <w:rPr>
                <w:color w:val="auto"/>
              </w:rPr>
            </w:pP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C000"/>
          </w:tcPr>
          <w:p w14:paraId="7BADC050" w14:textId="77777777" w:rsidR="006C585D" w:rsidRPr="00ED6BC3" w:rsidRDefault="00ED6BC3">
            <w:pPr>
              <w:spacing w:after="0"/>
              <w:ind w:right="55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Plan </w:t>
            </w:r>
          </w:p>
          <w:p w14:paraId="53B7B878" w14:textId="77777777" w:rsidR="006C585D" w:rsidRPr="00ED6BC3" w:rsidRDefault="00ED6BC3">
            <w:pPr>
              <w:spacing w:after="0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investigations, </w:t>
            </w:r>
            <w:proofErr w:type="gramStart"/>
            <w:r w:rsidRPr="00ED6BC3">
              <w:rPr>
                <w:b/>
                <w:color w:val="auto"/>
                <w:sz w:val="20"/>
              </w:rPr>
              <w:t>enquiries</w:t>
            </w:r>
            <w:proofErr w:type="gramEnd"/>
            <w:r w:rsidRPr="00ED6BC3">
              <w:rPr>
                <w:b/>
                <w:color w:val="auto"/>
                <w:sz w:val="20"/>
              </w:rPr>
              <w:t xml:space="preserve"> and answer questions</w:t>
            </w:r>
            <w:r w:rsidRPr="00ED6BC3">
              <w:rPr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C000"/>
            <w:vAlign w:val="center"/>
          </w:tcPr>
          <w:p w14:paraId="4A2CB3BA" w14:textId="77777777" w:rsidR="006C585D" w:rsidRPr="00ED6BC3" w:rsidRDefault="00ED6BC3">
            <w:pPr>
              <w:spacing w:after="0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>Select and use appropriate equipment</w:t>
            </w:r>
            <w:r w:rsidRPr="00ED6BC3">
              <w:rPr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C000"/>
            <w:vAlign w:val="center"/>
          </w:tcPr>
          <w:p w14:paraId="2FF7C222" w14:textId="77777777" w:rsidR="006C585D" w:rsidRPr="00ED6BC3" w:rsidRDefault="00ED6BC3">
            <w:pPr>
              <w:spacing w:after="0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>Gather, Record Data</w:t>
            </w:r>
            <w:r w:rsidRPr="00ED6BC3">
              <w:rPr>
                <w:b/>
                <w:color w:val="auto"/>
                <w:sz w:val="18"/>
              </w:rPr>
              <w:t xml:space="preserve"> and Present Data 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C000"/>
          </w:tcPr>
          <w:p w14:paraId="4EDF6AD7" w14:textId="77777777" w:rsidR="006C585D" w:rsidRPr="00ED6BC3" w:rsidRDefault="00ED6BC3">
            <w:pPr>
              <w:spacing w:after="0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>Use appropriate langua</w:t>
            </w:r>
            <w:r w:rsidRPr="00ED6BC3">
              <w:rPr>
                <w:b/>
                <w:color w:val="auto"/>
                <w:sz w:val="20"/>
              </w:rPr>
              <w:t xml:space="preserve">ge, analyse </w:t>
            </w:r>
            <w:proofErr w:type="gramStart"/>
            <w:r w:rsidRPr="00ED6BC3">
              <w:rPr>
                <w:b/>
                <w:color w:val="auto"/>
                <w:sz w:val="20"/>
              </w:rPr>
              <w:t>results</w:t>
            </w:r>
            <w:proofErr w:type="gramEnd"/>
            <w:r w:rsidRPr="00ED6BC3">
              <w:rPr>
                <w:b/>
                <w:color w:val="auto"/>
                <w:sz w:val="20"/>
              </w:rPr>
              <w:t xml:space="preserve"> and draw conclusions </w:t>
            </w:r>
          </w:p>
        </w:tc>
        <w:tc>
          <w:tcPr>
            <w:tcW w:w="303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C000"/>
          </w:tcPr>
          <w:p w14:paraId="6C12A7CC" w14:textId="77777777" w:rsidR="006C585D" w:rsidRPr="00ED6BC3" w:rsidRDefault="00ED6BC3">
            <w:pPr>
              <w:spacing w:after="0"/>
              <w:ind w:left="434" w:hanging="309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Present conclusions and raise further points for enquiry </w:t>
            </w:r>
          </w:p>
        </w:tc>
      </w:tr>
      <w:tr w:rsidR="006C585D" w14:paraId="6C53960D" w14:textId="77777777" w:rsidTr="00ED6BC3">
        <w:trPr>
          <w:trHeight w:val="2519"/>
        </w:trPr>
        <w:tc>
          <w:tcPr>
            <w:tcW w:w="70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9E2F3" w:themeFill="accent1" w:themeFillTint="33"/>
            <w:vAlign w:val="center"/>
          </w:tcPr>
          <w:p w14:paraId="2A15FCFC" w14:textId="77777777" w:rsidR="006C585D" w:rsidRDefault="00ED6BC3">
            <w:pPr>
              <w:spacing w:after="0"/>
              <w:ind w:left="8"/>
            </w:pPr>
            <w:r>
              <w:rPr>
                <w:b/>
                <w:sz w:val="20"/>
              </w:rPr>
              <w:t xml:space="preserve">Year </w:t>
            </w:r>
          </w:p>
          <w:p w14:paraId="289714EF" w14:textId="77777777" w:rsidR="006C585D" w:rsidRDefault="00ED6BC3">
            <w:pPr>
              <w:spacing w:after="0"/>
              <w:ind w:right="61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70ACFF1" w14:textId="77777777" w:rsidR="006C585D" w:rsidRDefault="00ED6BC3">
            <w:pPr>
              <w:spacing w:after="0"/>
              <w:ind w:left="362" w:right="2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Segoe UI Symbol" w:eastAsia="Segoe UI Symbol" w:hAnsi="Segoe UI Symbol" w:cs="Segoe UI Symbol"/>
                <w:sz w:val="16"/>
              </w:rPr>
              <w:tab/>
            </w:r>
            <w:r>
              <w:rPr>
                <w:sz w:val="16"/>
              </w:rPr>
              <w:t>Ask simple questions and recognise they can be answered in different ways with a new object or subject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4D83675" w14:textId="77777777" w:rsidR="006C585D" w:rsidRDefault="00ED6BC3">
            <w:pPr>
              <w:numPr>
                <w:ilvl w:val="0"/>
                <w:numId w:val="1"/>
              </w:numPr>
              <w:spacing w:after="4" w:line="276" w:lineRule="auto"/>
              <w:ind w:hanging="360"/>
            </w:pPr>
            <w:r>
              <w:rPr>
                <w:sz w:val="16"/>
              </w:rPr>
              <w:t>Observe closely, using simple equipment</w:t>
            </w:r>
          </w:p>
          <w:p w14:paraId="75ADDB2D" w14:textId="77777777" w:rsidR="006C585D" w:rsidRDefault="00ED6BC3">
            <w:pPr>
              <w:numPr>
                <w:ilvl w:val="0"/>
                <w:numId w:val="1"/>
              </w:numPr>
              <w:spacing w:after="7" w:line="275" w:lineRule="auto"/>
              <w:ind w:hanging="360"/>
            </w:pPr>
            <w:r>
              <w:rPr>
                <w:sz w:val="16"/>
              </w:rPr>
              <w:t>Confidently handle simple equipment such as magnifying glasses, sieves etc.</w:t>
            </w:r>
          </w:p>
          <w:p w14:paraId="29BE41CA" w14:textId="77777777" w:rsidR="006C585D" w:rsidRDefault="00ED6BC3">
            <w:pPr>
              <w:numPr>
                <w:ilvl w:val="0"/>
                <w:numId w:val="1"/>
              </w:numPr>
              <w:spacing w:after="4" w:line="276" w:lineRule="auto"/>
              <w:ind w:hanging="360"/>
            </w:pPr>
            <w:r>
              <w:rPr>
                <w:sz w:val="16"/>
              </w:rPr>
              <w:t>Perform simple tests using given equipment</w:t>
            </w:r>
          </w:p>
          <w:p w14:paraId="02EEA05A" w14:textId="77777777" w:rsidR="006C585D" w:rsidRDefault="00ED6BC3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16"/>
              </w:rPr>
              <w:t>Using equipment and</w:t>
            </w:r>
          </w:p>
          <w:p w14:paraId="178A587E" w14:textId="77777777" w:rsidR="006C585D" w:rsidRDefault="00ED6BC3">
            <w:pPr>
              <w:spacing w:after="0"/>
              <w:ind w:left="361"/>
            </w:pPr>
            <w:r>
              <w:rPr>
                <w:sz w:val="16"/>
              </w:rPr>
              <w:t>methods as suggested by an adult.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718B4E" w14:textId="77777777" w:rsidR="006C585D" w:rsidRDefault="00ED6BC3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sz w:val="16"/>
              </w:rPr>
              <w:t xml:space="preserve">Identify and classify </w:t>
            </w:r>
          </w:p>
          <w:p w14:paraId="6BF9FC49" w14:textId="77777777" w:rsidR="006C585D" w:rsidRDefault="00ED6BC3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16"/>
              </w:rPr>
              <w:t>Classify using simple models 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2 circle Venn diagrams) b</w:t>
            </w:r>
            <w:r>
              <w:rPr>
                <w:sz w:val="16"/>
              </w:rPr>
              <w:t>ased on one different characteristic.</w:t>
            </w:r>
          </w:p>
        </w:tc>
        <w:tc>
          <w:tcPr>
            <w:tcW w:w="304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0506B43" w14:textId="77777777" w:rsidR="006C585D" w:rsidRDefault="00ED6BC3">
            <w:pPr>
              <w:numPr>
                <w:ilvl w:val="0"/>
                <w:numId w:val="3"/>
              </w:numPr>
              <w:spacing w:after="4" w:line="276" w:lineRule="auto"/>
              <w:ind w:right="6" w:hanging="360"/>
            </w:pPr>
            <w:r>
              <w:rPr>
                <w:sz w:val="16"/>
              </w:rPr>
              <w:t>Use observations and ideas to suggest questions</w:t>
            </w:r>
          </w:p>
          <w:p w14:paraId="582FD529" w14:textId="77777777" w:rsidR="006C585D" w:rsidRDefault="00ED6BC3">
            <w:pPr>
              <w:numPr>
                <w:ilvl w:val="0"/>
                <w:numId w:val="3"/>
              </w:numPr>
              <w:spacing w:after="0"/>
              <w:ind w:right="6" w:hanging="360"/>
            </w:pPr>
            <w:r>
              <w:rPr>
                <w:sz w:val="16"/>
              </w:rPr>
              <w:t>Answer simple questions which have been given by a teacher</w:t>
            </w:r>
          </w:p>
        </w:tc>
        <w:tc>
          <w:tcPr>
            <w:tcW w:w="30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E116E6C" w14:textId="77777777" w:rsidR="006C585D" w:rsidRDefault="00ED6BC3">
            <w:pPr>
              <w:numPr>
                <w:ilvl w:val="0"/>
                <w:numId w:val="4"/>
              </w:numPr>
              <w:spacing w:after="4" w:line="276" w:lineRule="auto"/>
              <w:ind w:right="17" w:hanging="360"/>
            </w:pPr>
            <w:r>
              <w:rPr>
                <w:sz w:val="16"/>
              </w:rPr>
              <w:t>Gather and record data to help in answering questions</w:t>
            </w:r>
          </w:p>
          <w:p w14:paraId="3DC5E79F" w14:textId="77777777" w:rsidR="006C585D" w:rsidRDefault="00ED6BC3">
            <w:pPr>
              <w:numPr>
                <w:ilvl w:val="0"/>
                <w:numId w:val="4"/>
              </w:numPr>
              <w:spacing w:after="0"/>
              <w:ind w:right="17" w:hanging="360"/>
            </w:pPr>
            <w:r>
              <w:rPr>
                <w:sz w:val="16"/>
              </w:rPr>
              <w:t>Use raw data to answer simple questions e.g. Which day had more rainfall</w:t>
            </w:r>
          </w:p>
        </w:tc>
      </w:tr>
      <w:tr w:rsidR="006C585D" w14:paraId="6E48DC39" w14:textId="77777777" w:rsidTr="00ED6BC3">
        <w:trPr>
          <w:trHeight w:val="2513"/>
        </w:trPr>
        <w:tc>
          <w:tcPr>
            <w:tcW w:w="7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E2F3" w:themeFill="accent1" w:themeFillTint="33"/>
            <w:vAlign w:val="center"/>
          </w:tcPr>
          <w:p w14:paraId="5DB06203" w14:textId="77777777" w:rsidR="006C585D" w:rsidRDefault="00ED6BC3">
            <w:pPr>
              <w:spacing w:after="0"/>
              <w:ind w:left="183" w:hanging="175"/>
            </w:pPr>
            <w:r>
              <w:rPr>
                <w:b/>
                <w:sz w:val="20"/>
              </w:rPr>
              <w:t xml:space="preserve">Year 2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2ACFF81" w14:textId="77777777" w:rsidR="006C585D" w:rsidRDefault="00ED6BC3">
            <w:pPr>
              <w:spacing w:after="0"/>
              <w:ind w:left="362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Segoe UI Symbol" w:eastAsia="Segoe UI Symbol" w:hAnsi="Segoe UI Symbol" w:cs="Segoe UI Symbol"/>
                <w:sz w:val="16"/>
              </w:rPr>
              <w:tab/>
            </w:r>
            <w:r>
              <w:rPr>
                <w:sz w:val="16"/>
              </w:rPr>
              <w:t>Recognise that questions they – or others – ask can be answered in different ways.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D2DFB7" w14:textId="77777777" w:rsidR="006C585D" w:rsidRDefault="00ED6BC3">
            <w:pPr>
              <w:numPr>
                <w:ilvl w:val="0"/>
                <w:numId w:val="5"/>
              </w:numPr>
              <w:spacing w:after="4" w:line="276" w:lineRule="auto"/>
              <w:ind w:hanging="360"/>
            </w:pPr>
            <w:r>
              <w:rPr>
                <w:sz w:val="16"/>
              </w:rPr>
              <w:t>Observe closely, using simple equipment</w:t>
            </w:r>
          </w:p>
          <w:p w14:paraId="21DD3FE1" w14:textId="77777777" w:rsidR="006C585D" w:rsidRDefault="00ED6BC3">
            <w:pPr>
              <w:numPr>
                <w:ilvl w:val="0"/>
                <w:numId w:val="5"/>
              </w:numPr>
              <w:spacing w:after="7" w:line="275" w:lineRule="auto"/>
              <w:ind w:hanging="360"/>
            </w:pPr>
            <w:r>
              <w:rPr>
                <w:sz w:val="16"/>
              </w:rPr>
              <w:t xml:space="preserve">Describe the effect of using the equipment 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describe a minibeast through a magnifying glass</w:t>
            </w:r>
          </w:p>
          <w:p w14:paraId="3FE870C2" w14:textId="77777777" w:rsidR="006C585D" w:rsidRDefault="00ED6BC3">
            <w:pPr>
              <w:numPr>
                <w:ilvl w:val="0"/>
                <w:numId w:val="5"/>
              </w:numPr>
              <w:spacing w:after="4" w:line="276" w:lineRule="auto"/>
              <w:ind w:hanging="360"/>
            </w:pPr>
            <w:r>
              <w:rPr>
                <w:sz w:val="16"/>
              </w:rPr>
              <w:t>Perform simple tests using equipment</w:t>
            </w:r>
          </w:p>
          <w:p w14:paraId="533A8A08" w14:textId="77777777" w:rsidR="006C585D" w:rsidRDefault="00ED6BC3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sz w:val="16"/>
              </w:rPr>
              <w:t xml:space="preserve">Begin to suggest ideas for equipment to be used.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CE40A8" w14:textId="77777777" w:rsidR="006C585D" w:rsidRDefault="00ED6BC3">
            <w:pPr>
              <w:numPr>
                <w:ilvl w:val="0"/>
                <w:numId w:val="6"/>
              </w:numPr>
              <w:spacing w:after="1"/>
              <w:ind w:hanging="360"/>
            </w:pPr>
            <w:r>
              <w:rPr>
                <w:sz w:val="16"/>
              </w:rPr>
              <w:t xml:space="preserve">Identify and classify </w:t>
            </w:r>
          </w:p>
          <w:p w14:paraId="0E932827" w14:textId="77777777" w:rsidR="006C585D" w:rsidRDefault="00ED6BC3">
            <w:pPr>
              <w:numPr>
                <w:ilvl w:val="0"/>
                <w:numId w:val="6"/>
              </w:numPr>
              <w:spacing w:after="4" w:line="275" w:lineRule="auto"/>
              <w:ind w:hanging="360"/>
            </w:pPr>
            <w:r>
              <w:rPr>
                <w:sz w:val="16"/>
              </w:rPr>
              <w:t>Classify using simple models 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2 circle Venn d</w:t>
            </w:r>
            <w:r>
              <w:rPr>
                <w:sz w:val="16"/>
              </w:rPr>
              <w:t>iagrams) based on one different characteristic.</w:t>
            </w:r>
          </w:p>
          <w:p w14:paraId="3E781FB5" w14:textId="77777777" w:rsidR="006C585D" w:rsidRDefault="00ED6BC3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sz w:val="16"/>
              </w:rPr>
              <w:t xml:space="preserve">Use more detailed models 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3 circle Venn diagrams, Carroll diagrams etc.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1653DCB" w14:textId="77777777" w:rsidR="006C585D" w:rsidRDefault="00ED6BC3">
            <w:pPr>
              <w:numPr>
                <w:ilvl w:val="0"/>
                <w:numId w:val="7"/>
              </w:numPr>
              <w:spacing w:after="4" w:line="276" w:lineRule="auto"/>
              <w:ind w:right="13" w:hanging="360"/>
            </w:pPr>
            <w:r>
              <w:rPr>
                <w:sz w:val="16"/>
              </w:rPr>
              <w:t>Use observations and ideas to suggest questions</w:t>
            </w:r>
          </w:p>
          <w:p w14:paraId="440062D2" w14:textId="77777777" w:rsidR="006C585D" w:rsidRDefault="00ED6BC3">
            <w:pPr>
              <w:numPr>
                <w:ilvl w:val="0"/>
                <w:numId w:val="7"/>
              </w:numPr>
              <w:spacing w:after="3" w:line="276" w:lineRule="auto"/>
              <w:ind w:right="13" w:hanging="360"/>
            </w:pPr>
            <w:r>
              <w:rPr>
                <w:sz w:val="16"/>
              </w:rPr>
              <w:t xml:space="preserve">Answer simple </w:t>
            </w:r>
            <w:r>
              <w:rPr>
                <w:sz w:val="16"/>
              </w:rPr>
              <w:t>questions which have been given by a teacher</w:t>
            </w:r>
          </w:p>
          <w:p w14:paraId="5DDBF677" w14:textId="77777777" w:rsidR="006C585D" w:rsidRDefault="00ED6BC3">
            <w:pPr>
              <w:numPr>
                <w:ilvl w:val="0"/>
                <w:numId w:val="7"/>
              </w:numPr>
              <w:spacing w:after="0"/>
              <w:ind w:right="13" w:hanging="360"/>
            </w:pPr>
            <w:r>
              <w:rPr>
                <w:sz w:val="16"/>
              </w:rPr>
              <w:t xml:space="preserve">Suggest answers to questions of their own and those of classmates based on their own ideas and observations.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A8B2DD0" w14:textId="77777777" w:rsidR="006C585D" w:rsidRDefault="00ED6BC3">
            <w:pPr>
              <w:numPr>
                <w:ilvl w:val="0"/>
                <w:numId w:val="8"/>
              </w:numPr>
              <w:spacing w:after="4" w:line="276" w:lineRule="auto"/>
              <w:ind w:right="17" w:hanging="360"/>
            </w:pPr>
            <w:r>
              <w:rPr>
                <w:sz w:val="16"/>
              </w:rPr>
              <w:t>Gather and record data to help in answering questions</w:t>
            </w:r>
          </w:p>
          <w:p w14:paraId="286964B2" w14:textId="77777777" w:rsidR="006C585D" w:rsidRDefault="00ED6BC3">
            <w:pPr>
              <w:numPr>
                <w:ilvl w:val="0"/>
                <w:numId w:val="8"/>
              </w:numPr>
              <w:spacing w:after="0"/>
              <w:ind w:right="17" w:hanging="360"/>
            </w:pPr>
            <w:r>
              <w:rPr>
                <w:sz w:val="16"/>
              </w:rPr>
              <w:t>Use raw data to answer more complex questions e</w:t>
            </w:r>
            <w:r>
              <w:rPr>
                <w:sz w:val="16"/>
              </w:rPr>
              <w:t xml:space="preserve">.g. How much more rainfall was there on Monday than on Tuesday? </w:t>
            </w:r>
          </w:p>
        </w:tc>
      </w:tr>
    </w:tbl>
    <w:p w14:paraId="7C35758F" w14:textId="77777777" w:rsidR="006C585D" w:rsidRDefault="006C585D">
      <w:pPr>
        <w:spacing w:after="0"/>
        <w:ind w:left="-720" w:right="13279"/>
      </w:pPr>
    </w:p>
    <w:tbl>
      <w:tblPr>
        <w:tblStyle w:val="TableGrid"/>
        <w:tblW w:w="15898" w:type="dxa"/>
        <w:tblInd w:w="-278" w:type="dxa"/>
        <w:tblCellMar>
          <w:top w:w="10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2534"/>
        <w:gridCol w:w="468"/>
        <w:gridCol w:w="2066"/>
        <w:gridCol w:w="2533"/>
        <w:gridCol w:w="2532"/>
        <w:gridCol w:w="2534"/>
        <w:gridCol w:w="2528"/>
      </w:tblGrid>
      <w:tr w:rsidR="006C585D" w14:paraId="0E466BD9" w14:textId="77777777" w:rsidTr="00ED6BC3">
        <w:trPr>
          <w:trHeight w:val="4737"/>
        </w:trPr>
        <w:tc>
          <w:tcPr>
            <w:tcW w:w="70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9E2F3" w:themeFill="accent1" w:themeFillTint="33"/>
            <w:vAlign w:val="center"/>
          </w:tcPr>
          <w:p w14:paraId="0FC98DF3" w14:textId="77777777" w:rsidR="006C585D" w:rsidRDefault="00ED6BC3">
            <w:pPr>
              <w:spacing w:after="0"/>
              <w:ind w:left="290" w:hanging="175"/>
            </w:pPr>
            <w:r>
              <w:rPr>
                <w:b/>
                <w:sz w:val="20"/>
              </w:rPr>
              <w:lastRenderedPageBreak/>
              <w:t xml:space="preserve">Year 3 </w:t>
            </w:r>
          </w:p>
        </w:tc>
        <w:tc>
          <w:tcPr>
            <w:tcW w:w="25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25758C7" w14:textId="77777777" w:rsidR="006C585D" w:rsidRDefault="00ED6BC3">
            <w:pPr>
              <w:spacing w:after="0"/>
              <w:ind w:left="469" w:right="33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6"/>
              </w:rPr>
              <w:t xml:space="preserve">Questions are relevant to the unit being studied and are answered using enquiries suggested by adults or others. </w:t>
            </w:r>
          </w:p>
        </w:tc>
        <w:tc>
          <w:tcPr>
            <w:tcW w:w="468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BF5984B" w14:textId="77777777" w:rsidR="006C585D" w:rsidRDefault="00ED6BC3">
            <w:pPr>
              <w:spacing w:after="470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7E05276" w14:textId="77777777" w:rsidR="006C585D" w:rsidRDefault="00ED6BC3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3C82AD8" w14:textId="77777777" w:rsidR="006C585D" w:rsidRDefault="00ED6BC3">
            <w:pPr>
              <w:spacing w:after="6" w:line="274" w:lineRule="auto"/>
            </w:pPr>
            <w:r>
              <w:rPr>
                <w:sz w:val="16"/>
              </w:rPr>
              <w:t xml:space="preserve">Set up simple practical enquiries, </w:t>
            </w:r>
            <w:proofErr w:type="gramStart"/>
            <w:r>
              <w:rPr>
                <w:sz w:val="16"/>
              </w:rPr>
              <w:t>comparative</w:t>
            </w:r>
            <w:proofErr w:type="gramEnd"/>
            <w:r>
              <w:rPr>
                <w:sz w:val="16"/>
              </w:rPr>
              <w:t xml:space="preserve"> and fair tests  </w:t>
            </w:r>
          </w:p>
          <w:p w14:paraId="71208039" w14:textId="77777777" w:rsidR="006C585D" w:rsidRDefault="00ED6BC3">
            <w:pPr>
              <w:spacing w:after="0"/>
            </w:pPr>
            <w:r>
              <w:rPr>
                <w:sz w:val="16"/>
              </w:rPr>
              <w:t xml:space="preserve">Set up simple enquiries when given the correct equipment. </w:t>
            </w:r>
          </w:p>
        </w:tc>
        <w:tc>
          <w:tcPr>
            <w:tcW w:w="253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6E41028" w14:textId="77777777" w:rsidR="006C585D" w:rsidRDefault="00ED6BC3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sz w:val="16"/>
              </w:rPr>
              <w:t xml:space="preserve">Make systematic and </w:t>
            </w:r>
          </w:p>
          <w:p w14:paraId="764C9556" w14:textId="77777777" w:rsidR="006C585D" w:rsidRDefault="00ED6BC3">
            <w:pPr>
              <w:spacing w:after="0" w:line="274" w:lineRule="auto"/>
              <w:ind w:left="467" w:right="32"/>
            </w:pPr>
            <w:r>
              <w:rPr>
                <w:sz w:val="16"/>
              </w:rPr>
              <w:t xml:space="preserve">careful observations and, where appropriate, take accurate measurements using standard units, using a range of equipment, including </w:t>
            </w:r>
          </w:p>
          <w:p w14:paraId="7309F708" w14:textId="77777777" w:rsidR="006C585D" w:rsidRDefault="00ED6BC3">
            <w:pPr>
              <w:spacing w:after="9" w:line="274" w:lineRule="auto"/>
              <w:ind w:left="467"/>
            </w:pPr>
            <w:r>
              <w:rPr>
                <w:sz w:val="16"/>
              </w:rPr>
              <w:t xml:space="preserve">thermometers and data loggers </w:t>
            </w:r>
          </w:p>
          <w:p w14:paraId="6056D23C" w14:textId="77777777" w:rsidR="006C585D" w:rsidRDefault="00ED6BC3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sz w:val="16"/>
              </w:rPr>
              <w:t xml:space="preserve">Take measurements </w:t>
            </w:r>
          </w:p>
          <w:p w14:paraId="7DCC2A06" w14:textId="77777777" w:rsidR="006C585D" w:rsidRDefault="00ED6BC3">
            <w:pPr>
              <w:spacing w:after="0"/>
              <w:ind w:left="467"/>
            </w:pPr>
            <w:r>
              <w:rPr>
                <w:sz w:val="16"/>
              </w:rPr>
              <w:t xml:space="preserve">over intervals, using measurements learned in Maths/Science </w:t>
            </w:r>
          </w:p>
        </w:tc>
        <w:tc>
          <w:tcPr>
            <w:tcW w:w="253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C752D68" w14:textId="77777777" w:rsidR="006C585D" w:rsidRDefault="00ED6BC3">
            <w:pPr>
              <w:numPr>
                <w:ilvl w:val="0"/>
                <w:numId w:val="10"/>
              </w:numPr>
              <w:spacing w:after="5" w:line="275" w:lineRule="auto"/>
              <w:ind w:right="44" w:hanging="360"/>
            </w:pPr>
            <w:r>
              <w:rPr>
                <w:sz w:val="16"/>
              </w:rPr>
              <w:t xml:space="preserve">Gather, record, classify and present data in a variety of ways to help in answering questions. </w:t>
            </w:r>
          </w:p>
          <w:p w14:paraId="565BA0C2" w14:textId="77777777" w:rsidR="006C585D" w:rsidRDefault="00ED6BC3">
            <w:pPr>
              <w:numPr>
                <w:ilvl w:val="0"/>
                <w:numId w:val="10"/>
              </w:numPr>
              <w:spacing w:after="0"/>
              <w:ind w:right="44" w:hanging="360"/>
            </w:pPr>
            <w:r>
              <w:rPr>
                <w:sz w:val="16"/>
              </w:rPr>
              <w:t xml:space="preserve">Suggest the best ways of gathering, </w:t>
            </w:r>
            <w:proofErr w:type="gramStart"/>
            <w:r>
              <w:rPr>
                <w:sz w:val="16"/>
              </w:rPr>
              <w:t>recording</w:t>
            </w:r>
            <w:proofErr w:type="gramEnd"/>
            <w:r>
              <w:rPr>
                <w:sz w:val="16"/>
              </w:rPr>
              <w:t xml:space="preserve"> and classifying data. </w:t>
            </w:r>
          </w:p>
        </w:tc>
        <w:tc>
          <w:tcPr>
            <w:tcW w:w="253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433123D" w14:textId="77777777" w:rsidR="006C585D" w:rsidRDefault="00ED6BC3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sz w:val="16"/>
              </w:rPr>
              <w:t>Record find</w:t>
            </w:r>
            <w:r>
              <w:rPr>
                <w:sz w:val="16"/>
              </w:rPr>
              <w:t xml:space="preserve">ings using </w:t>
            </w:r>
          </w:p>
          <w:p w14:paraId="064F66E2" w14:textId="77777777" w:rsidR="006C585D" w:rsidRDefault="00ED6BC3">
            <w:pPr>
              <w:spacing w:after="8" w:line="274" w:lineRule="auto"/>
              <w:ind w:left="468"/>
            </w:pPr>
            <w:r>
              <w:rPr>
                <w:sz w:val="16"/>
              </w:rPr>
              <w:t xml:space="preserve">simple scientific language, drawings, labelled diagrams, keys, bar charts and tables. </w:t>
            </w:r>
          </w:p>
          <w:p w14:paraId="2F2AB2D6" w14:textId="77777777" w:rsidR="006C585D" w:rsidRDefault="00ED6BC3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sz w:val="16"/>
              </w:rPr>
              <w:t xml:space="preserve">Use simple, scientific language, </w:t>
            </w:r>
            <w:proofErr w:type="gramStart"/>
            <w:r>
              <w:rPr>
                <w:sz w:val="16"/>
              </w:rPr>
              <w:t>drawings</w:t>
            </w:r>
            <w:proofErr w:type="gramEnd"/>
            <w:r>
              <w:rPr>
                <w:sz w:val="16"/>
              </w:rPr>
              <w:t xml:space="preserve"> and bar charts. </w:t>
            </w:r>
          </w:p>
        </w:tc>
        <w:tc>
          <w:tcPr>
            <w:tcW w:w="2528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41B8134" w14:textId="77777777" w:rsidR="006C585D" w:rsidRDefault="00ED6BC3">
            <w:pPr>
              <w:numPr>
                <w:ilvl w:val="0"/>
                <w:numId w:val="12"/>
              </w:numPr>
              <w:spacing w:after="5" w:line="275" w:lineRule="auto"/>
              <w:ind w:hanging="360"/>
            </w:pPr>
            <w:r>
              <w:rPr>
                <w:sz w:val="16"/>
              </w:rPr>
              <w:t>Report on findings from enquiries, including oral and written explanations, displays or presentati</w:t>
            </w:r>
            <w:r>
              <w:rPr>
                <w:sz w:val="16"/>
              </w:rPr>
              <w:t xml:space="preserve">ons of results and conclusions. </w:t>
            </w:r>
          </w:p>
          <w:p w14:paraId="7E3869F9" w14:textId="77777777" w:rsidR="006C585D" w:rsidRDefault="00ED6BC3">
            <w:pPr>
              <w:numPr>
                <w:ilvl w:val="0"/>
                <w:numId w:val="12"/>
              </w:numPr>
              <w:spacing w:after="8" w:line="275" w:lineRule="auto"/>
              <w:ind w:hanging="360"/>
            </w:pPr>
            <w:r>
              <w:rPr>
                <w:sz w:val="16"/>
              </w:rPr>
              <w:t xml:space="preserve">Be able to orally discuss findings, using basic scientific language, independently, and provide written explanations with support. </w:t>
            </w:r>
          </w:p>
          <w:p w14:paraId="55467D9A" w14:textId="77777777" w:rsidR="006C585D" w:rsidRDefault="00ED6BC3">
            <w:pPr>
              <w:numPr>
                <w:ilvl w:val="0"/>
                <w:numId w:val="12"/>
              </w:numPr>
              <w:spacing w:after="5" w:line="275" w:lineRule="auto"/>
              <w:ind w:hanging="360"/>
            </w:pPr>
            <w:r>
              <w:rPr>
                <w:sz w:val="16"/>
              </w:rPr>
              <w:t xml:space="preserve">Use results to draw simple conclusions and make predictions for new values. </w:t>
            </w:r>
          </w:p>
          <w:p w14:paraId="0C4D5870" w14:textId="77777777" w:rsidR="006C585D" w:rsidRDefault="00ED6BC3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sz w:val="16"/>
              </w:rPr>
              <w:t>Use scientific evidence to answer simple questi</w:t>
            </w:r>
            <w:r>
              <w:rPr>
                <w:sz w:val="16"/>
              </w:rPr>
              <w:t xml:space="preserve">ons. (supported) </w:t>
            </w:r>
          </w:p>
        </w:tc>
      </w:tr>
      <w:tr w:rsidR="006C585D" w14:paraId="40453651" w14:textId="77777777" w:rsidTr="00ED6BC3">
        <w:trPr>
          <w:trHeight w:val="4507"/>
        </w:trPr>
        <w:tc>
          <w:tcPr>
            <w:tcW w:w="70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E2F3" w:themeFill="accent1" w:themeFillTint="33"/>
            <w:vAlign w:val="center"/>
          </w:tcPr>
          <w:p w14:paraId="3EA42F49" w14:textId="77777777" w:rsidR="006C585D" w:rsidRDefault="00ED6BC3">
            <w:pPr>
              <w:spacing w:after="0"/>
              <w:ind w:left="281" w:hanging="166"/>
            </w:pPr>
            <w:r>
              <w:rPr>
                <w:b/>
                <w:sz w:val="20"/>
              </w:rPr>
              <w:t xml:space="preserve">Year 4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BB6D9FD" w14:textId="77777777" w:rsidR="006C585D" w:rsidRDefault="00ED6BC3">
            <w:pPr>
              <w:spacing w:after="0" w:line="276" w:lineRule="auto"/>
              <w:ind w:left="469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6"/>
              </w:rPr>
              <w:t xml:space="preserve">Suggest the type of Scientific Enquiry most suitable for answering </w:t>
            </w:r>
          </w:p>
          <w:p w14:paraId="70D589E9" w14:textId="77777777" w:rsidR="006C585D" w:rsidRDefault="00ED6BC3">
            <w:pPr>
              <w:spacing w:after="0"/>
              <w:ind w:left="469"/>
            </w:pPr>
            <w:r>
              <w:rPr>
                <w:sz w:val="16"/>
              </w:rPr>
              <w:t xml:space="preserve">questions. *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4B18A907" w14:textId="77777777" w:rsidR="006C585D" w:rsidRDefault="00ED6BC3">
            <w:pPr>
              <w:spacing w:after="470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C195547" w14:textId="77777777" w:rsidR="006C585D" w:rsidRDefault="00ED6BC3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42E92F34" w14:textId="77777777" w:rsidR="006C585D" w:rsidRDefault="00ED6BC3">
            <w:pPr>
              <w:spacing w:after="2" w:line="276" w:lineRule="auto"/>
            </w:pPr>
            <w:r>
              <w:rPr>
                <w:sz w:val="16"/>
              </w:rPr>
              <w:t xml:space="preserve">Set up simple practical enquiries, </w:t>
            </w:r>
            <w:proofErr w:type="gramStart"/>
            <w:r>
              <w:rPr>
                <w:sz w:val="16"/>
              </w:rPr>
              <w:t>comparative</w:t>
            </w:r>
            <w:proofErr w:type="gramEnd"/>
            <w:r>
              <w:rPr>
                <w:sz w:val="16"/>
              </w:rPr>
              <w:t xml:space="preserve"> and fair tests  </w:t>
            </w:r>
          </w:p>
          <w:p w14:paraId="06C4B064" w14:textId="77777777" w:rsidR="006C585D" w:rsidRDefault="00ED6BC3">
            <w:pPr>
              <w:spacing w:after="0"/>
              <w:ind w:right="66"/>
            </w:pPr>
            <w:r>
              <w:rPr>
                <w:sz w:val="16"/>
              </w:rPr>
              <w:t xml:space="preserve">Choose appropriate equipment from a selection of relevant and non-relevant equipment.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AF9F48" w14:textId="77777777" w:rsidR="006C585D" w:rsidRDefault="00ED6BC3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sz w:val="16"/>
              </w:rPr>
              <w:t xml:space="preserve">Make systematic and </w:t>
            </w:r>
          </w:p>
          <w:p w14:paraId="667E5469" w14:textId="77777777" w:rsidR="006C585D" w:rsidRDefault="00ED6BC3">
            <w:pPr>
              <w:spacing w:after="1" w:line="274" w:lineRule="auto"/>
              <w:ind w:left="467" w:right="32"/>
            </w:pPr>
            <w:r>
              <w:rPr>
                <w:sz w:val="16"/>
              </w:rPr>
              <w:t xml:space="preserve">careful observations and, where appropriate, take accurate measurements using standard units, using a range of equipment, including </w:t>
            </w:r>
          </w:p>
          <w:p w14:paraId="17793662" w14:textId="77777777" w:rsidR="006C585D" w:rsidRDefault="00ED6BC3">
            <w:pPr>
              <w:spacing w:after="10" w:line="273" w:lineRule="auto"/>
              <w:ind w:left="467"/>
            </w:pPr>
            <w:r>
              <w:rPr>
                <w:sz w:val="16"/>
              </w:rPr>
              <w:t>thermometers an</w:t>
            </w:r>
            <w:r>
              <w:rPr>
                <w:sz w:val="16"/>
              </w:rPr>
              <w:t xml:space="preserve">d data loggers </w:t>
            </w:r>
          </w:p>
          <w:p w14:paraId="20281935" w14:textId="77777777" w:rsidR="006C585D" w:rsidRDefault="00ED6BC3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sz w:val="16"/>
              </w:rPr>
              <w:t xml:space="preserve">Take more accurate </w:t>
            </w:r>
            <w:proofErr w:type="gramStart"/>
            <w:r>
              <w:rPr>
                <w:sz w:val="16"/>
              </w:rPr>
              <w:t>measurements, and</w:t>
            </w:r>
            <w:proofErr w:type="gramEnd"/>
            <w:r>
              <w:rPr>
                <w:sz w:val="16"/>
              </w:rPr>
              <w:t xml:space="preserve"> suggest a suitable timeframe for enquiries.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D5BC44C" w14:textId="77777777" w:rsidR="006C585D" w:rsidRDefault="00ED6BC3">
            <w:pPr>
              <w:numPr>
                <w:ilvl w:val="0"/>
                <w:numId w:val="14"/>
              </w:numPr>
              <w:spacing w:after="8" w:line="275" w:lineRule="auto"/>
              <w:ind w:right="60" w:hanging="360"/>
            </w:pPr>
            <w:r>
              <w:rPr>
                <w:sz w:val="16"/>
              </w:rPr>
              <w:t xml:space="preserve">Gather, record, classify and present data in a variety of ways to help in answering questions.  </w:t>
            </w:r>
          </w:p>
          <w:p w14:paraId="04865A60" w14:textId="77777777" w:rsidR="006C585D" w:rsidRDefault="00ED6BC3">
            <w:pPr>
              <w:numPr>
                <w:ilvl w:val="0"/>
                <w:numId w:val="14"/>
              </w:numPr>
              <w:spacing w:after="4" w:line="276" w:lineRule="auto"/>
              <w:ind w:right="60" w:hanging="360"/>
            </w:pPr>
            <w:r>
              <w:rPr>
                <w:sz w:val="16"/>
              </w:rPr>
              <w:t xml:space="preserve">Record data with increasing accuracy. </w:t>
            </w:r>
          </w:p>
          <w:p w14:paraId="3145C248" w14:textId="77777777" w:rsidR="006C585D" w:rsidRDefault="00ED6BC3">
            <w:pPr>
              <w:numPr>
                <w:ilvl w:val="0"/>
                <w:numId w:val="14"/>
              </w:numPr>
              <w:spacing w:after="0"/>
              <w:ind w:right="60" w:hanging="360"/>
            </w:pPr>
            <w:r>
              <w:rPr>
                <w:sz w:val="16"/>
              </w:rPr>
              <w:t xml:space="preserve">Present data in a wider variety of ways and begin to notice patterns in data 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curves in line graphs and suggest poss</w:t>
            </w:r>
            <w:r>
              <w:rPr>
                <w:sz w:val="16"/>
              </w:rPr>
              <w:t xml:space="preserve">ible reasons for this. 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C3B20D7" w14:textId="77777777" w:rsidR="006C585D" w:rsidRDefault="00ED6BC3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sz w:val="16"/>
              </w:rPr>
              <w:t xml:space="preserve">Record findings using </w:t>
            </w:r>
          </w:p>
          <w:p w14:paraId="6367CC64" w14:textId="77777777" w:rsidR="006C585D" w:rsidRDefault="00ED6BC3">
            <w:pPr>
              <w:spacing w:after="5" w:line="275" w:lineRule="auto"/>
              <w:ind w:left="468"/>
            </w:pPr>
            <w:r>
              <w:rPr>
                <w:sz w:val="16"/>
              </w:rPr>
              <w:t xml:space="preserve">simple scientific language, drawings, labelled diagrams, keys, bar charts and tables. </w:t>
            </w:r>
          </w:p>
          <w:p w14:paraId="201914F0" w14:textId="77777777" w:rsidR="006C585D" w:rsidRDefault="00ED6BC3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sz w:val="16"/>
              </w:rPr>
              <w:t xml:space="preserve">Use labelled diagrams, </w:t>
            </w:r>
            <w:proofErr w:type="gramStart"/>
            <w:r>
              <w:rPr>
                <w:sz w:val="16"/>
              </w:rPr>
              <w:t>keys</w:t>
            </w:r>
            <w:proofErr w:type="gramEnd"/>
            <w:r>
              <w:rPr>
                <w:sz w:val="16"/>
              </w:rPr>
              <w:t xml:space="preserve"> and tables.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44F148" w14:textId="77777777" w:rsidR="006C585D" w:rsidRDefault="00ED6BC3">
            <w:pPr>
              <w:numPr>
                <w:ilvl w:val="0"/>
                <w:numId w:val="16"/>
              </w:numPr>
              <w:spacing w:after="0" w:line="276" w:lineRule="auto"/>
              <w:ind w:right="18" w:hanging="360"/>
            </w:pPr>
            <w:r>
              <w:rPr>
                <w:sz w:val="16"/>
              </w:rPr>
              <w:t xml:space="preserve">Report on findings from enquiries, including oral and written </w:t>
            </w:r>
          </w:p>
          <w:p w14:paraId="58E95CE7" w14:textId="77777777" w:rsidR="006C585D" w:rsidRDefault="00ED6BC3">
            <w:pPr>
              <w:spacing w:after="8" w:line="274" w:lineRule="auto"/>
              <w:ind w:left="469"/>
            </w:pPr>
            <w:r>
              <w:rPr>
                <w:sz w:val="16"/>
              </w:rPr>
              <w:t>explanations, dis</w:t>
            </w:r>
            <w:r>
              <w:rPr>
                <w:sz w:val="16"/>
              </w:rPr>
              <w:t xml:space="preserve">plays or presentations of results and conclusions </w:t>
            </w:r>
          </w:p>
          <w:p w14:paraId="0B9DEC9A" w14:textId="77777777" w:rsidR="006C585D" w:rsidRDefault="00ED6BC3">
            <w:pPr>
              <w:numPr>
                <w:ilvl w:val="0"/>
                <w:numId w:val="16"/>
              </w:numPr>
              <w:spacing w:after="8" w:line="274" w:lineRule="auto"/>
              <w:ind w:right="18" w:hanging="360"/>
            </w:pPr>
            <w:r>
              <w:rPr>
                <w:sz w:val="16"/>
              </w:rPr>
              <w:t xml:space="preserve">Be able to present results and conclusions of what they have found to a group or class, using more detailed scientific vocabulary. </w:t>
            </w:r>
          </w:p>
          <w:p w14:paraId="448A8BE3" w14:textId="77777777" w:rsidR="006C585D" w:rsidRDefault="00ED6BC3">
            <w:pPr>
              <w:numPr>
                <w:ilvl w:val="0"/>
                <w:numId w:val="16"/>
              </w:numPr>
              <w:spacing w:after="7" w:line="275" w:lineRule="auto"/>
              <w:ind w:right="18" w:hanging="360"/>
            </w:pPr>
            <w:r>
              <w:rPr>
                <w:sz w:val="16"/>
              </w:rPr>
              <w:t xml:space="preserve">be able to suggest improvements and raise further questions. </w:t>
            </w:r>
          </w:p>
          <w:p w14:paraId="1225694C" w14:textId="77777777" w:rsidR="006C585D" w:rsidRDefault="00ED6BC3">
            <w:pPr>
              <w:numPr>
                <w:ilvl w:val="0"/>
                <w:numId w:val="16"/>
              </w:numPr>
              <w:spacing w:after="0"/>
              <w:ind w:right="18" w:hanging="360"/>
            </w:pPr>
            <w:r>
              <w:rPr>
                <w:sz w:val="16"/>
              </w:rPr>
              <w:t>Use evidence to support findings (or evidence which contradict</w:t>
            </w:r>
            <w:r>
              <w:rPr>
                <w:sz w:val="16"/>
              </w:rPr>
              <w:t xml:space="preserve">s their findings). (supported) </w:t>
            </w:r>
          </w:p>
        </w:tc>
      </w:tr>
    </w:tbl>
    <w:p w14:paraId="3A41939F" w14:textId="77777777" w:rsidR="006C585D" w:rsidRDefault="00ED6BC3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898" w:type="dxa"/>
        <w:tblInd w:w="-278" w:type="dxa"/>
        <w:tblCellMar>
          <w:top w:w="10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704"/>
        <w:gridCol w:w="3040"/>
        <w:gridCol w:w="468"/>
        <w:gridCol w:w="2572"/>
        <w:gridCol w:w="3040"/>
        <w:gridCol w:w="3040"/>
        <w:gridCol w:w="3034"/>
      </w:tblGrid>
      <w:tr w:rsidR="006C585D" w14:paraId="4544A679" w14:textId="77777777" w:rsidTr="00ED6BC3">
        <w:trPr>
          <w:trHeight w:val="749"/>
        </w:trPr>
        <w:tc>
          <w:tcPr>
            <w:tcW w:w="704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FC000"/>
            <w:vAlign w:val="center"/>
          </w:tcPr>
          <w:p w14:paraId="00C91E92" w14:textId="77777777" w:rsidR="006C585D" w:rsidRPr="00ED6BC3" w:rsidRDefault="00ED6BC3">
            <w:pPr>
              <w:spacing w:after="0"/>
              <w:ind w:left="115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lastRenderedPageBreak/>
              <w:t xml:space="preserve"> </w:t>
            </w:r>
          </w:p>
        </w:tc>
        <w:tc>
          <w:tcPr>
            <w:tcW w:w="3040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FC000"/>
          </w:tcPr>
          <w:p w14:paraId="3EA6786B" w14:textId="77777777" w:rsidR="006C585D" w:rsidRPr="00ED6BC3" w:rsidRDefault="00ED6BC3">
            <w:pPr>
              <w:spacing w:after="0"/>
              <w:ind w:left="61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Plan </w:t>
            </w:r>
          </w:p>
          <w:p w14:paraId="13666F40" w14:textId="77777777" w:rsidR="006C585D" w:rsidRPr="00ED6BC3" w:rsidRDefault="00ED6BC3">
            <w:pPr>
              <w:spacing w:after="0"/>
              <w:ind w:left="34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investigations, </w:t>
            </w:r>
            <w:proofErr w:type="gramStart"/>
            <w:r w:rsidRPr="00ED6BC3">
              <w:rPr>
                <w:b/>
                <w:color w:val="auto"/>
                <w:sz w:val="20"/>
              </w:rPr>
              <w:t>enquiries</w:t>
            </w:r>
            <w:proofErr w:type="gramEnd"/>
            <w:r w:rsidRPr="00ED6BC3">
              <w:rPr>
                <w:b/>
                <w:color w:val="auto"/>
                <w:sz w:val="20"/>
              </w:rPr>
              <w:t xml:space="preserve"> and answer questions</w:t>
            </w:r>
            <w:r w:rsidRPr="00ED6BC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nil"/>
            </w:tcBorders>
            <w:shd w:val="clear" w:color="auto" w:fill="FFC000"/>
          </w:tcPr>
          <w:p w14:paraId="5BC6A90A" w14:textId="77777777" w:rsidR="006C585D" w:rsidRPr="00ED6BC3" w:rsidRDefault="006C585D">
            <w:pPr>
              <w:rPr>
                <w:color w:val="auto"/>
              </w:rPr>
            </w:pPr>
          </w:p>
        </w:tc>
        <w:tc>
          <w:tcPr>
            <w:tcW w:w="25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7" w:space="0" w:color="000000"/>
            </w:tcBorders>
            <w:shd w:val="clear" w:color="auto" w:fill="FFC000"/>
            <w:vAlign w:val="center"/>
          </w:tcPr>
          <w:p w14:paraId="6F4FC6B6" w14:textId="77777777" w:rsidR="006C585D" w:rsidRPr="00ED6BC3" w:rsidRDefault="00ED6BC3">
            <w:pPr>
              <w:spacing w:after="0"/>
              <w:ind w:left="17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>Gathering Evidence</w:t>
            </w:r>
            <w:r w:rsidRPr="00ED6BC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040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FC000"/>
            <w:vAlign w:val="center"/>
          </w:tcPr>
          <w:p w14:paraId="62872B67" w14:textId="77777777" w:rsidR="006C585D" w:rsidRPr="00ED6BC3" w:rsidRDefault="00ED6BC3">
            <w:pPr>
              <w:spacing w:after="0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>Gather, Record Data and Present Data</w:t>
            </w:r>
            <w:r w:rsidRPr="00ED6BC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040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FC000"/>
          </w:tcPr>
          <w:p w14:paraId="7698EED9" w14:textId="77777777" w:rsidR="006C585D" w:rsidRPr="00ED6BC3" w:rsidRDefault="00ED6BC3">
            <w:pPr>
              <w:spacing w:after="0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Use appropriate language, analyse </w:t>
            </w:r>
            <w:proofErr w:type="gramStart"/>
            <w:r w:rsidRPr="00ED6BC3">
              <w:rPr>
                <w:b/>
                <w:color w:val="auto"/>
                <w:sz w:val="20"/>
              </w:rPr>
              <w:t>results</w:t>
            </w:r>
            <w:proofErr w:type="gramEnd"/>
            <w:r w:rsidRPr="00ED6BC3">
              <w:rPr>
                <w:b/>
                <w:color w:val="auto"/>
                <w:sz w:val="20"/>
              </w:rPr>
              <w:t xml:space="preserve"> and draw conclusions</w:t>
            </w:r>
            <w:r w:rsidRPr="00ED6BC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034" w:type="dxa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FC000"/>
          </w:tcPr>
          <w:p w14:paraId="640FF244" w14:textId="77777777" w:rsidR="006C585D" w:rsidRPr="00ED6BC3" w:rsidRDefault="00ED6BC3">
            <w:pPr>
              <w:spacing w:after="0" w:line="242" w:lineRule="auto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 xml:space="preserve">Present conclusions and raise further points for </w:t>
            </w:r>
          </w:p>
          <w:p w14:paraId="52CE0939" w14:textId="77777777" w:rsidR="006C585D" w:rsidRPr="00ED6BC3" w:rsidRDefault="00ED6BC3">
            <w:pPr>
              <w:spacing w:after="0"/>
              <w:ind w:left="61"/>
              <w:jc w:val="center"/>
              <w:rPr>
                <w:color w:val="auto"/>
              </w:rPr>
            </w:pPr>
            <w:r w:rsidRPr="00ED6BC3">
              <w:rPr>
                <w:b/>
                <w:color w:val="auto"/>
                <w:sz w:val="20"/>
              </w:rPr>
              <w:t>enquiry</w:t>
            </w:r>
            <w:r w:rsidRPr="00ED6BC3">
              <w:rPr>
                <w:color w:val="auto"/>
                <w:sz w:val="20"/>
              </w:rPr>
              <w:t xml:space="preserve"> </w:t>
            </w:r>
          </w:p>
        </w:tc>
      </w:tr>
      <w:tr w:rsidR="006C585D" w14:paraId="586F8D89" w14:textId="77777777" w:rsidTr="00ED6BC3">
        <w:trPr>
          <w:trHeight w:val="3412"/>
        </w:trPr>
        <w:tc>
          <w:tcPr>
            <w:tcW w:w="7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9E2F3" w:themeFill="accent1" w:themeFillTint="33"/>
            <w:vAlign w:val="center"/>
          </w:tcPr>
          <w:p w14:paraId="75B356D5" w14:textId="77777777" w:rsidR="006C585D" w:rsidRDefault="00ED6BC3">
            <w:pPr>
              <w:spacing w:after="0"/>
              <w:ind w:left="115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C171246" w14:textId="77777777" w:rsidR="006C585D" w:rsidRDefault="00ED6BC3">
            <w:pPr>
              <w:spacing w:after="0"/>
              <w:ind w:left="55"/>
              <w:jc w:val="center"/>
            </w:pPr>
            <w:r>
              <w:rPr>
                <w:b/>
                <w:sz w:val="20"/>
              </w:rPr>
              <w:t xml:space="preserve">Year 5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C251306" w14:textId="77777777" w:rsidR="006C585D" w:rsidRDefault="00ED6BC3">
            <w:pPr>
              <w:spacing w:after="0"/>
              <w:ind w:left="469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6"/>
              </w:rPr>
              <w:t xml:space="preserve">Plan different types of </w:t>
            </w:r>
            <w:proofErr w:type="gramStart"/>
            <w:r>
              <w:rPr>
                <w:sz w:val="16"/>
              </w:rPr>
              <w:t>enquiry</w:t>
            </w:r>
            <w:proofErr w:type="gramEnd"/>
            <w:r>
              <w:rPr>
                <w:sz w:val="16"/>
              </w:rPr>
              <w:t xml:space="preserve"> to answer questions, with support recognising variables.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5578FF1" w14:textId="77777777" w:rsidR="006C585D" w:rsidRDefault="00ED6BC3">
            <w:pPr>
              <w:spacing w:after="573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B39E453" w14:textId="77777777" w:rsidR="006C585D" w:rsidRDefault="00ED6BC3">
            <w:pPr>
              <w:spacing w:after="1316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6F8FA7A" w14:textId="77777777" w:rsidR="006C585D" w:rsidRDefault="00ED6BC3">
            <w:pPr>
              <w:spacing w:after="0"/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68ADE83E" w14:textId="77777777" w:rsidR="006C585D" w:rsidRDefault="00ED6BC3">
            <w:pPr>
              <w:spacing w:after="8" w:line="237" w:lineRule="auto"/>
            </w:pPr>
            <w:r>
              <w:rPr>
                <w:sz w:val="16"/>
              </w:rPr>
              <w:t xml:space="preserve">Take measurements, using a range of scientific equipment, with increasing accuracy and precision.  </w:t>
            </w:r>
          </w:p>
          <w:p w14:paraId="72B38F20" w14:textId="77777777" w:rsidR="006C585D" w:rsidRDefault="00ED6BC3">
            <w:pPr>
              <w:spacing w:after="0"/>
              <w:ind w:right="31"/>
            </w:pPr>
            <w:r>
              <w:rPr>
                <w:sz w:val="16"/>
              </w:rPr>
              <w:t>Take measurements using a range of equipment, including co</w:t>
            </w:r>
            <w:r>
              <w:rPr>
                <w:sz w:val="16"/>
              </w:rPr>
              <w:t xml:space="preserve">nfidently using data loggers. Begin to take repeat readings for the purpose of ‘fair test’ when necessary.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D86C173" w14:textId="77777777" w:rsidR="006C585D" w:rsidRDefault="00ED6BC3">
            <w:pPr>
              <w:numPr>
                <w:ilvl w:val="0"/>
                <w:numId w:val="17"/>
              </w:numPr>
              <w:spacing w:after="7" w:line="274" w:lineRule="auto"/>
              <w:ind w:hanging="360"/>
            </w:pPr>
            <w:r>
              <w:rPr>
                <w:sz w:val="16"/>
              </w:rPr>
              <w:t xml:space="preserve">Record data and results of increasing complexity using scientific diagrams and labels, classification keys, tables, bar charts and line graphs.  </w:t>
            </w:r>
          </w:p>
          <w:p w14:paraId="65B8384F" w14:textId="77777777" w:rsidR="006C585D" w:rsidRDefault="00ED6BC3">
            <w:pPr>
              <w:numPr>
                <w:ilvl w:val="0"/>
                <w:numId w:val="17"/>
              </w:numPr>
              <w:spacing w:after="9" w:line="274" w:lineRule="auto"/>
              <w:ind w:hanging="360"/>
            </w:pPr>
            <w:r>
              <w:rPr>
                <w:sz w:val="16"/>
              </w:rPr>
              <w:t>Re</w:t>
            </w:r>
            <w:r>
              <w:rPr>
                <w:sz w:val="16"/>
              </w:rPr>
              <w:t xml:space="preserve">cord more complex data, using more detailed scientific diagrams and labels, tables, </w:t>
            </w:r>
            <w:proofErr w:type="gramStart"/>
            <w:r>
              <w:rPr>
                <w:sz w:val="16"/>
              </w:rPr>
              <w:t>bar</w:t>
            </w:r>
            <w:proofErr w:type="gramEnd"/>
            <w:r>
              <w:rPr>
                <w:sz w:val="16"/>
              </w:rPr>
              <w:t xml:space="preserve"> and line graphs. </w:t>
            </w:r>
          </w:p>
          <w:p w14:paraId="67551F50" w14:textId="77777777" w:rsidR="006C585D" w:rsidRDefault="00ED6BC3">
            <w:pPr>
              <w:numPr>
                <w:ilvl w:val="0"/>
                <w:numId w:val="17"/>
              </w:numPr>
              <w:spacing w:after="10" w:line="236" w:lineRule="auto"/>
              <w:ind w:hanging="360"/>
            </w:pPr>
            <w:r>
              <w:rPr>
                <w:sz w:val="16"/>
              </w:rPr>
              <w:t xml:space="preserve">Using test results to make predictions to set up further comparative and fair tests. </w:t>
            </w:r>
          </w:p>
          <w:p w14:paraId="479F407D" w14:textId="77777777" w:rsidR="006C585D" w:rsidRDefault="00ED6BC3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sz w:val="16"/>
              </w:rPr>
              <w:t xml:space="preserve">Use others’ test results to set up further comparative and fair tests (based around the same hypothesis/question).  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379E1FD" w14:textId="77777777" w:rsidR="006C585D" w:rsidRDefault="00ED6BC3">
            <w:pPr>
              <w:spacing w:after="0"/>
              <w:ind w:left="468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6"/>
              </w:rPr>
              <w:t>Report and present findings from enquiries, inclu</w:t>
            </w:r>
            <w:r>
              <w:rPr>
                <w:sz w:val="16"/>
              </w:rPr>
              <w:t xml:space="preserve">ding conclusions, causal </w:t>
            </w:r>
            <w:proofErr w:type="gramStart"/>
            <w:r>
              <w:rPr>
                <w:sz w:val="16"/>
              </w:rPr>
              <w:t>relationships</w:t>
            </w:r>
            <w:proofErr w:type="gramEnd"/>
            <w:r>
              <w:rPr>
                <w:sz w:val="16"/>
              </w:rPr>
              <w:t xml:space="preserve"> and explanations of results, in oral and written forms such as displays and other presentations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5DF73F0" w14:textId="77777777" w:rsidR="006C585D" w:rsidRDefault="00ED6BC3">
            <w:pPr>
              <w:spacing w:after="0"/>
              <w:ind w:left="467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6"/>
              </w:rPr>
              <w:t xml:space="preserve">Identify scientific evidence that has been used to support ideas or arguments.  </w:t>
            </w:r>
          </w:p>
        </w:tc>
      </w:tr>
      <w:tr w:rsidR="006C585D" w14:paraId="0599A7BF" w14:textId="77777777" w:rsidTr="00ED6BC3">
        <w:trPr>
          <w:trHeight w:val="2731"/>
        </w:trPr>
        <w:tc>
          <w:tcPr>
            <w:tcW w:w="7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E2F3" w:themeFill="accent1" w:themeFillTint="33"/>
            <w:vAlign w:val="center"/>
          </w:tcPr>
          <w:p w14:paraId="4A95A852" w14:textId="77777777" w:rsidR="006C585D" w:rsidRDefault="00ED6BC3">
            <w:pPr>
              <w:spacing w:after="0"/>
              <w:ind w:left="285" w:hanging="170"/>
            </w:pPr>
            <w:r>
              <w:rPr>
                <w:b/>
                <w:sz w:val="20"/>
              </w:rPr>
              <w:t xml:space="preserve">Year 6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672CAD" w14:textId="77777777" w:rsidR="006C585D" w:rsidRDefault="00ED6BC3">
            <w:pPr>
              <w:spacing w:after="0" w:line="276" w:lineRule="auto"/>
              <w:ind w:left="469" w:hanging="36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6"/>
              </w:rPr>
              <w:t xml:space="preserve">Recognise and control variables where necessary, </w:t>
            </w:r>
          </w:p>
          <w:p w14:paraId="1329CF5A" w14:textId="77777777" w:rsidR="006C585D" w:rsidRDefault="00ED6BC3">
            <w:pPr>
              <w:spacing w:after="11"/>
              <w:ind w:left="469"/>
            </w:pPr>
            <w:r>
              <w:rPr>
                <w:sz w:val="16"/>
              </w:rPr>
              <w:t xml:space="preserve">distinguishing between </w:t>
            </w:r>
          </w:p>
          <w:p w14:paraId="460475C1" w14:textId="77777777" w:rsidR="006C585D" w:rsidRDefault="00ED6BC3">
            <w:pPr>
              <w:spacing w:after="0"/>
              <w:ind w:left="469"/>
            </w:pPr>
            <w:r>
              <w:rPr>
                <w:sz w:val="16"/>
              </w:rPr>
              <w:t xml:space="preserve">‘control’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34264096" w14:textId="77777777" w:rsidR="006C585D" w:rsidRDefault="00ED6BC3">
            <w:pPr>
              <w:spacing w:after="573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A887B4E" w14:textId="77777777" w:rsidR="006C585D" w:rsidRDefault="00ED6BC3">
            <w:pPr>
              <w:spacing w:after="353"/>
              <w:ind w:left="108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0EF3DBF" w14:textId="77777777" w:rsidR="006C585D" w:rsidRDefault="00ED6BC3">
            <w:pPr>
              <w:spacing w:after="0"/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15209D22" w14:textId="77777777" w:rsidR="006C585D" w:rsidRDefault="00ED6BC3">
            <w:pPr>
              <w:spacing w:after="8" w:line="237" w:lineRule="auto"/>
            </w:pPr>
            <w:r>
              <w:rPr>
                <w:sz w:val="16"/>
              </w:rPr>
              <w:t xml:space="preserve">Take measurements, using a range of scientific equipment, with increasing accuracy and precision.  </w:t>
            </w:r>
          </w:p>
          <w:p w14:paraId="1F38E58A" w14:textId="77777777" w:rsidR="006C585D" w:rsidRDefault="00ED6BC3">
            <w:pPr>
              <w:spacing w:after="0"/>
            </w:pPr>
            <w:r>
              <w:rPr>
                <w:sz w:val="16"/>
              </w:rPr>
              <w:t xml:space="preserve">Identify when a repeat </w:t>
            </w:r>
          </w:p>
          <w:p w14:paraId="64CA9DD9" w14:textId="77777777" w:rsidR="006C585D" w:rsidRDefault="00ED6BC3">
            <w:pPr>
              <w:spacing w:after="0"/>
            </w:pPr>
            <w:r>
              <w:rPr>
                <w:sz w:val="16"/>
              </w:rPr>
              <w:t xml:space="preserve">reading is </w:t>
            </w:r>
          </w:p>
          <w:p w14:paraId="4C1668F2" w14:textId="77777777" w:rsidR="006C585D" w:rsidRDefault="00ED6BC3">
            <w:pPr>
              <w:spacing w:after="0"/>
            </w:pPr>
            <w:r>
              <w:rPr>
                <w:sz w:val="16"/>
              </w:rPr>
              <w:t xml:space="preserve">appropriate/necessary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C4E0F6" w14:textId="77777777" w:rsidR="006C585D" w:rsidRDefault="00ED6BC3">
            <w:pPr>
              <w:numPr>
                <w:ilvl w:val="0"/>
                <w:numId w:val="18"/>
              </w:numPr>
              <w:spacing w:after="6" w:line="274" w:lineRule="auto"/>
              <w:ind w:hanging="360"/>
            </w:pPr>
            <w:r>
              <w:rPr>
                <w:sz w:val="16"/>
              </w:rPr>
              <w:t>Record data and results of increasing complexity using scientific diagrams and labels, classifica</w:t>
            </w:r>
            <w:r>
              <w:rPr>
                <w:sz w:val="16"/>
              </w:rPr>
              <w:t xml:space="preserve">tion keys, tables, bar charts and line graphs.  </w:t>
            </w:r>
          </w:p>
          <w:p w14:paraId="25F6F710" w14:textId="77777777" w:rsidR="006C585D" w:rsidRDefault="00ED6BC3">
            <w:pPr>
              <w:numPr>
                <w:ilvl w:val="0"/>
                <w:numId w:val="18"/>
              </w:numPr>
              <w:spacing w:after="6" w:line="276" w:lineRule="auto"/>
              <w:ind w:hanging="360"/>
            </w:pPr>
            <w:r>
              <w:rPr>
                <w:sz w:val="16"/>
              </w:rPr>
              <w:t xml:space="preserve">Use classification keys and scatter graphs </w:t>
            </w:r>
          </w:p>
          <w:p w14:paraId="0E70F569" w14:textId="77777777" w:rsidR="006C585D" w:rsidRDefault="00ED6BC3">
            <w:pPr>
              <w:numPr>
                <w:ilvl w:val="0"/>
                <w:numId w:val="18"/>
              </w:numPr>
              <w:spacing w:after="1" w:line="275" w:lineRule="auto"/>
              <w:ind w:hanging="360"/>
            </w:pPr>
            <w:r>
              <w:rPr>
                <w:sz w:val="16"/>
              </w:rPr>
              <w:t xml:space="preserve">Use their own test results to set up further comparative and fair tests (based around </w:t>
            </w:r>
          </w:p>
          <w:p w14:paraId="1E837365" w14:textId="77777777" w:rsidR="006C585D" w:rsidRDefault="00ED6BC3">
            <w:pPr>
              <w:spacing w:after="0"/>
              <w:ind w:left="467"/>
            </w:pPr>
            <w:r>
              <w:rPr>
                <w:sz w:val="16"/>
              </w:rPr>
              <w:t xml:space="preserve">an adapted hypothesis/question).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EEB0A6" w14:textId="77777777" w:rsidR="006C585D" w:rsidRDefault="00ED6BC3">
            <w:pPr>
              <w:numPr>
                <w:ilvl w:val="0"/>
                <w:numId w:val="19"/>
              </w:numPr>
              <w:spacing w:after="5" w:line="275" w:lineRule="auto"/>
              <w:ind w:hanging="360"/>
            </w:pPr>
            <w:r>
              <w:rPr>
                <w:sz w:val="16"/>
              </w:rPr>
              <w:t xml:space="preserve">Report and present findings from enquiries, including conclusions, causal </w:t>
            </w:r>
            <w:proofErr w:type="gramStart"/>
            <w:r>
              <w:rPr>
                <w:sz w:val="16"/>
              </w:rPr>
              <w:t>relationships</w:t>
            </w:r>
            <w:proofErr w:type="gramEnd"/>
            <w:r>
              <w:rPr>
                <w:sz w:val="16"/>
              </w:rPr>
              <w:t xml:space="preserve"> and explanations of results, in oral and writte</w:t>
            </w:r>
            <w:r>
              <w:rPr>
                <w:sz w:val="16"/>
              </w:rPr>
              <w:t xml:space="preserve">n forms such as displays and other presentations </w:t>
            </w:r>
          </w:p>
          <w:p w14:paraId="66FBAAAB" w14:textId="77777777" w:rsidR="006C585D" w:rsidRDefault="00ED6BC3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sz w:val="16"/>
              </w:rPr>
              <w:t xml:space="preserve">Report and present on causal relationships.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CF3E35" w14:textId="77777777" w:rsidR="006C585D" w:rsidRDefault="00ED6BC3">
            <w:pPr>
              <w:numPr>
                <w:ilvl w:val="0"/>
                <w:numId w:val="20"/>
              </w:numPr>
              <w:spacing w:after="10" w:line="236" w:lineRule="auto"/>
              <w:ind w:right="2" w:hanging="360"/>
            </w:pPr>
            <w:r>
              <w:rPr>
                <w:sz w:val="16"/>
              </w:rPr>
              <w:t xml:space="preserve">Identify scientific evidence that has been used to support or refute ideas or arguments.  </w:t>
            </w:r>
          </w:p>
          <w:p w14:paraId="2C925A29" w14:textId="77777777" w:rsidR="006C585D" w:rsidRDefault="00ED6BC3">
            <w:pPr>
              <w:numPr>
                <w:ilvl w:val="0"/>
                <w:numId w:val="20"/>
              </w:numPr>
              <w:spacing w:after="0"/>
              <w:ind w:right="2" w:hanging="360"/>
            </w:pPr>
            <w:r>
              <w:rPr>
                <w:sz w:val="16"/>
              </w:rPr>
              <w:t xml:space="preserve">Identify evidence that has been used to support </w:t>
            </w:r>
            <w:r>
              <w:rPr>
                <w:b/>
                <w:sz w:val="16"/>
              </w:rPr>
              <w:t>or refute</w:t>
            </w:r>
            <w:r>
              <w:rPr>
                <w:sz w:val="16"/>
              </w:rPr>
              <w:t xml:space="preserve"> ideas or arg</w:t>
            </w:r>
            <w:r>
              <w:rPr>
                <w:sz w:val="16"/>
              </w:rPr>
              <w:t xml:space="preserve">uments. </w:t>
            </w:r>
          </w:p>
        </w:tc>
      </w:tr>
    </w:tbl>
    <w:p w14:paraId="72C4FD7C" w14:textId="77777777" w:rsidR="006C585D" w:rsidRDefault="00ED6BC3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sectPr w:rsidR="006C585D">
      <w:pgSz w:w="16838" w:h="11906" w:orient="landscape"/>
      <w:pgMar w:top="727" w:right="3560" w:bottom="89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1DE"/>
    <w:multiLevelType w:val="hybridMultilevel"/>
    <w:tmpl w:val="6520024C"/>
    <w:lvl w:ilvl="0" w:tplc="8556B5D8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6CF3D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C87F6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6E66F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B0256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C6539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D2903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98EFD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3EB3C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5518E"/>
    <w:multiLevelType w:val="hybridMultilevel"/>
    <w:tmpl w:val="FBF0B706"/>
    <w:lvl w:ilvl="0" w:tplc="171CD8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5E4CB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36CC3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36564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4A57F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0448D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B00C7C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CC1D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66002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14902"/>
    <w:multiLevelType w:val="hybridMultilevel"/>
    <w:tmpl w:val="25B60F56"/>
    <w:lvl w:ilvl="0" w:tplc="C36C8562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8C2AD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C45B8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E0AE5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EE5E1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E8652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90639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C883E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DEB81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54A09"/>
    <w:multiLevelType w:val="hybridMultilevel"/>
    <w:tmpl w:val="038C7502"/>
    <w:lvl w:ilvl="0" w:tplc="6D82725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F4CD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74E5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52F1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C601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2A8B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F647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082D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5EE3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14EBB"/>
    <w:multiLevelType w:val="hybridMultilevel"/>
    <w:tmpl w:val="2E665796"/>
    <w:lvl w:ilvl="0" w:tplc="AFB2D78A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5C397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64CB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360A6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C2ADE6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86791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78155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F4E07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08F84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0D4334"/>
    <w:multiLevelType w:val="hybridMultilevel"/>
    <w:tmpl w:val="E75A2252"/>
    <w:lvl w:ilvl="0" w:tplc="2F10F31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446B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EC39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FA4A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A81D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3CDA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EC80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0074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60FE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621A78"/>
    <w:multiLevelType w:val="hybridMultilevel"/>
    <w:tmpl w:val="47D65A06"/>
    <w:lvl w:ilvl="0" w:tplc="2D34681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CA19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3E2D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AAE2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7A62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8AC8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90DA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42AD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6639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FD4248"/>
    <w:multiLevelType w:val="hybridMultilevel"/>
    <w:tmpl w:val="0EB0E706"/>
    <w:lvl w:ilvl="0" w:tplc="7EE20CA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A860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42CF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6A54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BA7D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687B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72AFB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E259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265BF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9C4C3B"/>
    <w:multiLevelType w:val="hybridMultilevel"/>
    <w:tmpl w:val="71BA5AD2"/>
    <w:lvl w:ilvl="0" w:tplc="925ECA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CEEEC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FCFDF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96184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A0671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52EA6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56C91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98CBB8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E2EE4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E84EBA"/>
    <w:multiLevelType w:val="hybridMultilevel"/>
    <w:tmpl w:val="F9C48950"/>
    <w:lvl w:ilvl="0" w:tplc="6B7281E8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9C8EC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E61AC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7C74C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0A08B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20CB3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E2035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EC38C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303F48"/>
    <w:multiLevelType w:val="hybridMultilevel"/>
    <w:tmpl w:val="E9FCF59C"/>
    <w:lvl w:ilvl="0" w:tplc="E41E164C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B49FB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8F36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16A97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92EE5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7487F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606DE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6DA6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9C4DF6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E17C62"/>
    <w:multiLevelType w:val="hybridMultilevel"/>
    <w:tmpl w:val="148A53E6"/>
    <w:lvl w:ilvl="0" w:tplc="1DD860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643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D401D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5889F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9C27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6606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42E2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86D4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EE34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4D37D7"/>
    <w:multiLevelType w:val="hybridMultilevel"/>
    <w:tmpl w:val="BFB88066"/>
    <w:lvl w:ilvl="0" w:tplc="2F4601A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0020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F0A3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DA5A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E749E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6404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7A7F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D2FB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AE54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101C80"/>
    <w:multiLevelType w:val="hybridMultilevel"/>
    <w:tmpl w:val="3E7474C0"/>
    <w:lvl w:ilvl="0" w:tplc="77E6307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6A78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4480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2CD9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3C5C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4659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3EAD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FA59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78C2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EF0D05"/>
    <w:multiLevelType w:val="hybridMultilevel"/>
    <w:tmpl w:val="4E86D888"/>
    <w:lvl w:ilvl="0" w:tplc="6906AC6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A8F39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22AA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90AD4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7278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04FE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B017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C286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A497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F37567"/>
    <w:multiLevelType w:val="hybridMultilevel"/>
    <w:tmpl w:val="7DAA610C"/>
    <w:lvl w:ilvl="0" w:tplc="6F8CB0CA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86C20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9ACCA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529C5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6C75C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289CA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0AF93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A27DD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CAD9F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7A68B3"/>
    <w:multiLevelType w:val="hybridMultilevel"/>
    <w:tmpl w:val="ABE61F92"/>
    <w:lvl w:ilvl="0" w:tplc="9B7C7C4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225D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404A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231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E8CB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F058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B671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CCD4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A827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8A57A7"/>
    <w:multiLevelType w:val="hybridMultilevel"/>
    <w:tmpl w:val="EA160F1A"/>
    <w:lvl w:ilvl="0" w:tplc="D076F1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6221A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9C29F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1C8E5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E05A6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482AC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B0B54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889888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9CB5C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0B2EC1"/>
    <w:multiLevelType w:val="hybridMultilevel"/>
    <w:tmpl w:val="A0427BD2"/>
    <w:lvl w:ilvl="0" w:tplc="CAD4D2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4006F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3CDDE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F6745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BCDFC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905BD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22E4F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78C02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011E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AD6A83"/>
    <w:multiLevelType w:val="hybridMultilevel"/>
    <w:tmpl w:val="FD1A70D6"/>
    <w:lvl w:ilvl="0" w:tplc="3E3A8A96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30C9F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8A8EE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6E6EC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624D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92AAF8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86B97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0B35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4E296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8"/>
  </w:num>
  <w:num w:numId="5">
    <w:abstractNumId w:val="5"/>
  </w:num>
  <w:num w:numId="6">
    <w:abstractNumId w:val="18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14"/>
  </w:num>
  <w:num w:numId="16">
    <w:abstractNumId w:val="0"/>
  </w:num>
  <w:num w:numId="17">
    <w:abstractNumId w:val="19"/>
  </w:num>
  <w:num w:numId="18">
    <w:abstractNumId w:val="15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5D"/>
    <w:rsid w:val="006C585D"/>
    <w:rsid w:val="00E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B02B"/>
  <w15:docId w15:val="{270518F3-AA2D-40D0-AF86-94EAF5BC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Spruce</dc:creator>
  <cp:keywords/>
  <cp:lastModifiedBy>Clare Higgins</cp:lastModifiedBy>
  <cp:revision>2</cp:revision>
  <dcterms:created xsi:type="dcterms:W3CDTF">2021-11-13T19:12:00Z</dcterms:created>
  <dcterms:modified xsi:type="dcterms:W3CDTF">2021-11-13T19:12:00Z</dcterms:modified>
</cp:coreProperties>
</file>