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D2D9" w14:textId="7BBDC166" w:rsidR="00000E78" w:rsidRPr="008C3A69" w:rsidRDefault="00000E78">
      <w:pPr>
        <w:spacing w:after="0" w:line="259" w:lineRule="auto"/>
        <w:ind w:left="-960" w:right="-958" w:firstLine="0"/>
        <w:rPr>
          <w:rFonts w:asciiTheme="minorHAnsi" w:eastAsia="Calibri" w:hAnsiTheme="minorHAnsi" w:cstheme="minorHAnsi"/>
          <w:noProof/>
          <w:sz w:val="22"/>
        </w:rPr>
      </w:pPr>
    </w:p>
    <w:p w14:paraId="39B15506" w14:textId="66A42624" w:rsidR="00000E78" w:rsidRPr="008C3A69" w:rsidRDefault="00000E78">
      <w:pPr>
        <w:spacing w:after="0" w:line="259" w:lineRule="auto"/>
        <w:ind w:left="-960" w:right="-958" w:firstLine="0"/>
        <w:rPr>
          <w:rFonts w:asciiTheme="minorHAnsi" w:eastAsia="Calibri" w:hAnsiTheme="minorHAnsi" w:cstheme="minorHAnsi"/>
          <w:noProof/>
          <w:sz w:val="22"/>
        </w:rPr>
      </w:pPr>
    </w:p>
    <w:p w14:paraId="425829EA" w14:textId="4B4CD2FE" w:rsidR="00000E78" w:rsidRPr="008C3A69" w:rsidRDefault="00000E78">
      <w:pPr>
        <w:spacing w:after="0" w:line="259" w:lineRule="auto"/>
        <w:ind w:left="-960" w:right="-958" w:firstLine="0"/>
        <w:rPr>
          <w:rFonts w:asciiTheme="minorHAnsi" w:eastAsia="Calibri" w:hAnsiTheme="minorHAnsi" w:cstheme="minorHAnsi"/>
          <w:noProof/>
          <w:sz w:val="22"/>
        </w:rPr>
      </w:pPr>
    </w:p>
    <w:p w14:paraId="5D474412" w14:textId="120B52AA" w:rsidR="00000E78" w:rsidRPr="008C3A69" w:rsidRDefault="00000E78">
      <w:pPr>
        <w:spacing w:after="0" w:line="259" w:lineRule="auto"/>
        <w:ind w:left="-960" w:right="-958" w:firstLine="0"/>
        <w:rPr>
          <w:rFonts w:asciiTheme="minorHAnsi" w:eastAsia="Calibri" w:hAnsiTheme="minorHAnsi" w:cstheme="minorHAnsi"/>
          <w:noProof/>
          <w:sz w:val="22"/>
        </w:rPr>
      </w:pPr>
    </w:p>
    <w:p w14:paraId="576EFB5A" w14:textId="58BE6A78" w:rsidR="00000E78" w:rsidRPr="008C3A69" w:rsidRDefault="00000E78" w:rsidP="00000E78">
      <w:pPr>
        <w:spacing w:after="0" w:line="259" w:lineRule="auto"/>
        <w:ind w:left="-960" w:right="-958" w:firstLine="0"/>
        <w:jc w:val="center"/>
        <w:rPr>
          <w:rFonts w:asciiTheme="minorHAnsi" w:eastAsia="Calibri" w:hAnsiTheme="minorHAnsi" w:cstheme="minorHAnsi"/>
          <w:b/>
          <w:bCs/>
          <w:noProof/>
          <w:sz w:val="72"/>
          <w:szCs w:val="72"/>
        </w:rPr>
      </w:pPr>
      <w:r w:rsidRPr="008C3A69">
        <w:rPr>
          <w:rFonts w:asciiTheme="minorHAnsi" w:eastAsia="Calibri" w:hAnsiTheme="minorHAnsi" w:cstheme="minorHAnsi"/>
          <w:b/>
          <w:bCs/>
          <w:noProof/>
          <w:sz w:val="72"/>
          <w:szCs w:val="72"/>
        </w:rPr>
        <w:t>Holy Cross Catholic Primary School</w:t>
      </w:r>
    </w:p>
    <w:p w14:paraId="3B60B6F8" w14:textId="08582AEE" w:rsidR="00000E78" w:rsidRPr="008C3A69" w:rsidRDefault="00000E78">
      <w:pPr>
        <w:spacing w:after="0" w:line="259" w:lineRule="auto"/>
        <w:ind w:left="-960" w:right="-958" w:firstLine="0"/>
        <w:rPr>
          <w:rFonts w:asciiTheme="minorHAnsi" w:eastAsia="Calibri" w:hAnsiTheme="minorHAnsi" w:cstheme="minorHAnsi"/>
          <w:noProof/>
          <w:sz w:val="22"/>
        </w:rPr>
      </w:pPr>
    </w:p>
    <w:p w14:paraId="39738FFA" w14:textId="21674768" w:rsidR="00000E78" w:rsidRPr="008C3A69" w:rsidRDefault="00000E78">
      <w:pPr>
        <w:spacing w:after="0" w:line="259" w:lineRule="auto"/>
        <w:ind w:left="-960" w:right="-958" w:firstLine="0"/>
        <w:rPr>
          <w:rFonts w:asciiTheme="minorHAnsi" w:eastAsia="Calibri" w:hAnsiTheme="minorHAnsi" w:cstheme="minorHAnsi"/>
          <w:noProof/>
          <w:sz w:val="22"/>
        </w:rPr>
      </w:pPr>
    </w:p>
    <w:p w14:paraId="122B359A" w14:textId="1EB4201A" w:rsidR="00000E78" w:rsidRPr="008C3A69" w:rsidRDefault="00000E78">
      <w:pPr>
        <w:spacing w:after="0" w:line="259" w:lineRule="auto"/>
        <w:ind w:left="-960" w:right="-958" w:firstLine="0"/>
        <w:rPr>
          <w:rFonts w:asciiTheme="minorHAnsi" w:eastAsia="Calibri" w:hAnsiTheme="minorHAnsi" w:cstheme="minorHAnsi"/>
          <w:noProof/>
          <w:sz w:val="22"/>
        </w:rPr>
      </w:pPr>
    </w:p>
    <w:p w14:paraId="7F404009" w14:textId="5EE59B1E" w:rsidR="00000E78" w:rsidRPr="008C3A69" w:rsidRDefault="00000E78">
      <w:pPr>
        <w:spacing w:after="0" w:line="259" w:lineRule="auto"/>
        <w:ind w:left="-960" w:right="-958" w:firstLine="0"/>
        <w:rPr>
          <w:rFonts w:asciiTheme="minorHAnsi" w:eastAsia="Calibri" w:hAnsiTheme="minorHAnsi" w:cstheme="minorHAnsi"/>
          <w:noProof/>
          <w:sz w:val="22"/>
        </w:rPr>
      </w:pPr>
    </w:p>
    <w:p w14:paraId="297CC5DC" w14:textId="32BF5B58" w:rsidR="00000E78" w:rsidRPr="008C3A69" w:rsidRDefault="00000E78">
      <w:pPr>
        <w:spacing w:after="0" w:line="259" w:lineRule="auto"/>
        <w:ind w:left="-960" w:right="-958" w:firstLine="0"/>
        <w:rPr>
          <w:rFonts w:asciiTheme="minorHAnsi" w:eastAsia="Calibri" w:hAnsiTheme="minorHAnsi" w:cstheme="minorHAnsi"/>
          <w:noProof/>
          <w:sz w:val="22"/>
        </w:rPr>
      </w:pPr>
    </w:p>
    <w:p w14:paraId="72201150" w14:textId="53451BCE" w:rsidR="00000E78" w:rsidRPr="008C3A69" w:rsidRDefault="00000E78">
      <w:pPr>
        <w:spacing w:after="0" w:line="259" w:lineRule="auto"/>
        <w:ind w:left="-960" w:right="-958" w:firstLine="0"/>
        <w:rPr>
          <w:rFonts w:asciiTheme="minorHAnsi" w:eastAsia="Calibri" w:hAnsiTheme="minorHAnsi" w:cstheme="minorHAnsi"/>
          <w:noProof/>
          <w:sz w:val="22"/>
        </w:rPr>
      </w:pPr>
    </w:p>
    <w:p w14:paraId="1D487D7D" w14:textId="7030A5A3" w:rsidR="00000E78" w:rsidRPr="008C3A69" w:rsidRDefault="00000E78" w:rsidP="00000E78">
      <w:pPr>
        <w:spacing w:after="0" w:line="259" w:lineRule="auto"/>
        <w:ind w:left="-960" w:right="-958" w:firstLine="0"/>
        <w:jc w:val="center"/>
        <w:rPr>
          <w:rFonts w:asciiTheme="minorHAnsi" w:eastAsia="Calibri" w:hAnsiTheme="minorHAnsi" w:cstheme="minorHAnsi"/>
          <w:noProof/>
          <w:sz w:val="22"/>
        </w:rPr>
      </w:pPr>
      <w:r w:rsidRPr="008C3A69">
        <w:rPr>
          <w:rFonts w:asciiTheme="minorHAnsi" w:eastAsia="Calibri" w:hAnsiTheme="minorHAnsi" w:cstheme="minorHAnsi"/>
          <w:noProof/>
          <w:sz w:val="22"/>
        </w:rPr>
        <w:drawing>
          <wp:inline distT="0" distB="0" distL="0" distR="0" wp14:anchorId="154F5C8D" wp14:editId="5218E75B">
            <wp:extent cx="3810000" cy="381000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10000" cy="3810000"/>
                    </a:xfrm>
                    <a:prstGeom prst="rect">
                      <a:avLst/>
                    </a:prstGeom>
                  </pic:spPr>
                </pic:pic>
              </a:graphicData>
            </a:graphic>
          </wp:inline>
        </w:drawing>
      </w:r>
    </w:p>
    <w:p w14:paraId="659C8B93" w14:textId="41A36E67" w:rsidR="00000E78" w:rsidRPr="008C3A69" w:rsidRDefault="00000E78">
      <w:pPr>
        <w:spacing w:after="0" w:line="259" w:lineRule="auto"/>
        <w:ind w:left="-960" w:right="-958" w:firstLine="0"/>
        <w:rPr>
          <w:rFonts w:asciiTheme="minorHAnsi" w:eastAsia="Calibri" w:hAnsiTheme="minorHAnsi" w:cstheme="minorHAnsi"/>
          <w:noProof/>
          <w:sz w:val="22"/>
        </w:rPr>
      </w:pPr>
    </w:p>
    <w:p w14:paraId="35CF4F38" w14:textId="6D1EDD19" w:rsidR="00000E78" w:rsidRPr="008C3A69" w:rsidRDefault="00000E78">
      <w:pPr>
        <w:spacing w:after="0" w:line="259" w:lineRule="auto"/>
        <w:ind w:left="-960" w:right="-958" w:firstLine="0"/>
        <w:rPr>
          <w:rFonts w:asciiTheme="minorHAnsi" w:eastAsia="Calibri" w:hAnsiTheme="minorHAnsi" w:cstheme="minorHAnsi"/>
          <w:noProof/>
          <w:sz w:val="22"/>
        </w:rPr>
      </w:pPr>
    </w:p>
    <w:p w14:paraId="54150C68" w14:textId="4689C33A" w:rsidR="00000E78" w:rsidRPr="008C3A69" w:rsidRDefault="00000E78">
      <w:pPr>
        <w:spacing w:after="0" w:line="259" w:lineRule="auto"/>
        <w:ind w:left="-960" w:right="-958" w:firstLine="0"/>
        <w:rPr>
          <w:rFonts w:asciiTheme="minorHAnsi" w:eastAsia="Calibri" w:hAnsiTheme="minorHAnsi" w:cstheme="minorHAnsi"/>
          <w:noProof/>
          <w:sz w:val="22"/>
        </w:rPr>
      </w:pPr>
    </w:p>
    <w:p w14:paraId="2E1372EB" w14:textId="3B2C7BF6" w:rsidR="00000E78" w:rsidRPr="008C3A69" w:rsidRDefault="00000E78">
      <w:pPr>
        <w:spacing w:after="0" w:line="259" w:lineRule="auto"/>
        <w:ind w:left="-960" w:right="-958" w:firstLine="0"/>
        <w:rPr>
          <w:rFonts w:asciiTheme="minorHAnsi" w:eastAsia="Calibri" w:hAnsiTheme="minorHAnsi" w:cstheme="minorHAnsi"/>
          <w:noProof/>
          <w:sz w:val="22"/>
        </w:rPr>
      </w:pPr>
    </w:p>
    <w:p w14:paraId="349C56FF" w14:textId="56802193" w:rsidR="00000E78" w:rsidRPr="008C3A69" w:rsidRDefault="00000E78" w:rsidP="00000E78">
      <w:pPr>
        <w:spacing w:after="0" w:line="259" w:lineRule="auto"/>
        <w:ind w:left="-960" w:right="-958" w:firstLine="0"/>
        <w:jc w:val="center"/>
        <w:rPr>
          <w:rFonts w:asciiTheme="minorHAnsi" w:eastAsia="Calibri" w:hAnsiTheme="minorHAnsi" w:cstheme="minorHAnsi"/>
          <w:b/>
          <w:bCs/>
          <w:noProof/>
          <w:sz w:val="72"/>
          <w:szCs w:val="72"/>
        </w:rPr>
      </w:pPr>
      <w:r w:rsidRPr="008C3A69">
        <w:rPr>
          <w:rFonts w:asciiTheme="minorHAnsi" w:eastAsia="Calibri" w:hAnsiTheme="minorHAnsi" w:cstheme="minorHAnsi"/>
          <w:b/>
          <w:bCs/>
          <w:noProof/>
          <w:sz w:val="72"/>
          <w:szCs w:val="72"/>
        </w:rPr>
        <w:t>Pupil Premium Policy 202</w:t>
      </w:r>
      <w:r w:rsidR="005542E3">
        <w:rPr>
          <w:rFonts w:asciiTheme="minorHAnsi" w:eastAsia="Calibri" w:hAnsiTheme="minorHAnsi" w:cstheme="minorHAnsi"/>
          <w:b/>
          <w:bCs/>
          <w:noProof/>
          <w:sz w:val="72"/>
          <w:szCs w:val="72"/>
        </w:rPr>
        <w:t>3</w:t>
      </w:r>
      <w:r w:rsidRPr="008C3A69">
        <w:rPr>
          <w:rFonts w:asciiTheme="minorHAnsi" w:eastAsia="Calibri" w:hAnsiTheme="minorHAnsi" w:cstheme="minorHAnsi"/>
          <w:b/>
          <w:bCs/>
          <w:noProof/>
          <w:sz w:val="72"/>
          <w:szCs w:val="72"/>
        </w:rPr>
        <w:t>-2</w:t>
      </w:r>
      <w:r w:rsidR="005542E3">
        <w:rPr>
          <w:rFonts w:asciiTheme="minorHAnsi" w:eastAsia="Calibri" w:hAnsiTheme="minorHAnsi" w:cstheme="minorHAnsi"/>
          <w:b/>
          <w:bCs/>
          <w:noProof/>
          <w:sz w:val="72"/>
          <w:szCs w:val="72"/>
        </w:rPr>
        <w:t>4</w:t>
      </w:r>
    </w:p>
    <w:p w14:paraId="74CAF5AE" w14:textId="294009A0" w:rsidR="00000E78" w:rsidRPr="008C3A69" w:rsidRDefault="00000E78">
      <w:pPr>
        <w:spacing w:after="0" w:line="259" w:lineRule="auto"/>
        <w:ind w:left="-960" w:right="-958" w:firstLine="0"/>
        <w:rPr>
          <w:rFonts w:asciiTheme="minorHAnsi" w:eastAsia="Calibri" w:hAnsiTheme="minorHAnsi" w:cstheme="minorHAnsi"/>
          <w:noProof/>
          <w:sz w:val="22"/>
        </w:rPr>
      </w:pPr>
    </w:p>
    <w:p w14:paraId="18BE0AE1" w14:textId="4DB425B7" w:rsidR="00000E78" w:rsidRPr="008C3A69" w:rsidRDefault="00000E78">
      <w:pPr>
        <w:spacing w:after="0" w:line="259" w:lineRule="auto"/>
        <w:ind w:left="-960" w:right="-958" w:firstLine="0"/>
        <w:rPr>
          <w:rFonts w:asciiTheme="minorHAnsi" w:eastAsia="Calibri" w:hAnsiTheme="minorHAnsi" w:cstheme="minorHAnsi"/>
          <w:noProof/>
          <w:sz w:val="22"/>
        </w:rPr>
      </w:pPr>
    </w:p>
    <w:p w14:paraId="1317BE5E" w14:textId="10EECA4F" w:rsidR="00000E78" w:rsidRPr="008C3A69" w:rsidRDefault="00000E78">
      <w:pPr>
        <w:spacing w:after="0" w:line="259" w:lineRule="auto"/>
        <w:ind w:left="-960" w:right="-958" w:firstLine="0"/>
        <w:rPr>
          <w:rFonts w:asciiTheme="minorHAnsi" w:eastAsia="Calibri" w:hAnsiTheme="minorHAnsi" w:cstheme="minorHAnsi"/>
          <w:noProof/>
          <w:sz w:val="22"/>
        </w:rPr>
      </w:pPr>
    </w:p>
    <w:p w14:paraId="33D3E7FB" w14:textId="63775343" w:rsidR="00000E78" w:rsidRPr="008C3A69" w:rsidRDefault="00000E78">
      <w:pPr>
        <w:spacing w:after="0" w:line="259" w:lineRule="auto"/>
        <w:ind w:left="-960" w:right="-958" w:firstLine="0"/>
        <w:rPr>
          <w:rFonts w:asciiTheme="minorHAnsi" w:eastAsia="Calibri" w:hAnsiTheme="minorHAnsi" w:cstheme="minorHAnsi"/>
          <w:noProof/>
          <w:sz w:val="22"/>
        </w:rPr>
      </w:pPr>
    </w:p>
    <w:p w14:paraId="73C20B53" w14:textId="7639751F" w:rsidR="00000E78" w:rsidRPr="008C3A69" w:rsidRDefault="00000E78">
      <w:pPr>
        <w:spacing w:after="0" w:line="259" w:lineRule="auto"/>
        <w:ind w:left="-960" w:right="-958" w:firstLine="0"/>
        <w:rPr>
          <w:rFonts w:asciiTheme="minorHAnsi" w:eastAsia="Calibri" w:hAnsiTheme="minorHAnsi" w:cstheme="minorHAnsi"/>
          <w:noProof/>
          <w:sz w:val="22"/>
        </w:rPr>
      </w:pPr>
    </w:p>
    <w:p w14:paraId="154F1DC6" w14:textId="173603FB" w:rsidR="00000E78" w:rsidRPr="008C3A69" w:rsidRDefault="00000E78">
      <w:pPr>
        <w:spacing w:after="0" w:line="259" w:lineRule="auto"/>
        <w:ind w:left="-960" w:right="-958" w:firstLine="0"/>
        <w:rPr>
          <w:rFonts w:asciiTheme="minorHAnsi" w:eastAsia="Calibri" w:hAnsiTheme="minorHAnsi" w:cstheme="minorHAnsi"/>
          <w:noProof/>
          <w:sz w:val="22"/>
        </w:rPr>
      </w:pPr>
    </w:p>
    <w:p w14:paraId="0E437FDD" w14:textId="4E8D064B" w:rsidR="00000E78" w:rsidRPr="008C3A69" w:rsidRDefault="00000E78">
      <w:pPr>
        <w:spacing w:after="0" w:line="259" w:lineRule="auto"/>
        <w:ind w:left="-960" w:right="-958" w:firstLine="0"/>
        <w:rPr>
          <w:rFonts w:asciiTheme="minorHAnsi" w:eastAsia="Calibri" w:hAnsiTheme="minorHAnsi" w:cstheme="minorHAnsi"/>
          <w:noProof/>
          <w:sz w:val="22"/>
        </w:rPr>
      </w:pPr>
    </w:p>
    <w:p w14:paraId="13375041" w14:textId="4C0E7B65" w:rsidR="00000E78" w:rsidRPr="008C3A69" w:rsidRDefault="00000E78">
      <w:pPr>
        <w:spacing w:after="0" w:line="259" w:lineRule="auto"/>
        <w:ind w:left="-960" w:right="-958" w:firstLine="0"/>
        <w:rPr>
          <w:rFonts w:asciiTheme="minorHAnsi" w:eastAsia="Calibri" w:hAnsiTheme="minorHAnsi" w:cstheme="minorHAnsi"/>
          <w:noProof/>
          <w:sz w:val="22"/>
        </w:rPr>
      </w:pPr>
    </w:p>
    <w:p w14:paraId="62A0AADB" w14:textId="48C7733E" w:rsidR="00000E78" w:rsidRPr="008C3A69" w:rsidRDefault="00000E78">
      <w:pPr>
        <w:spacing w:after="0" w:line="259" w:lineRule="auto"/>
        <w:ind w:left="-960" w:right="-958" w:firstLine="0"/>
        <w:rPr>
          <w:rFonts w:asciiTheme="minorHAnsi" w:eastAsia="Calibri" w:hAnsiTheme="minorHAnsi" w:cstheme="minorHAnsi"/>
          <w:noProof/>
          <w:sz w:val="22"/>
        </w:rPr>
      </w:pPr>
    </w:p>
    <w:p w14:paraId="269CE9A4" w14:textId="6CBC036E" w:rsidR="00000E78" w:rsidRPr="008C3A69" w:rsidRDefault="00000E78">
      <w:pPr>
        <w:spacing w:after="0" w:line="259" w:lineRule="auto"/>
        <w:ind w:left="-960" w:right="-958" w:firstLine="0"/>
        <w:rPr>
          <w:rFonts w:asciiTheme="minorHAnsi" w:eastAsia="Calibri" w:hAnsiTheme="minorHAnsi" w:cstheme="minorHAnsi"/>
          <w:noProof/>
          <w:sz w:val="22"/>
        </w:rPr>
      </w:pPr>
    </w:p>
    <w:p w14:paraId="03DC7E6A" w14:textId="3CEA47E7" w:rsidR="00000E78" w:rsidRPr="008C3A69" w:rsidRDefault="00000E78">
      <w:pPr>
        <w:spacing w:after="0" w:line="259" w:lineRule="auto"/>
        <w:ind w:left="-960" w:right="-958" w:firstLine="0"/>
        <w:rPr>
          <w:rFonts w:asciiTheme="minorHAnsi" w:eastAsia="Calibri" w:hAnsiTheme="minorHAnsi" w:cstheme="minorHAnsi"/>
          <w:noProof/>
          <w:sz w:val="22"/>
        </w:rPr>
      </w:pPr>
    </w:p>
    <w:p w14:paraId="02D546E2" w14:textId="4B0CF709" w:rsidR="00000E78" w:rsidRPr="008C3A69" w:rsidRDefault="00000E78">
      <w:pPr>
        <w:spacing w:after="0" w:line="259" w:lineRule="auto"/>
        <w:ind w:left="-960" w:right="-958" w:firstLine="0"/>
        <w:rPr>
          <w:rFonts w:asciiTheme="minorHAnsi" w:eastAsia="Calibri" w:hAnsiTheme="minorHAnsi" w:cstheme="minorHAnsi"/>
          <w:noProof/>
          <w:sz w:val="22"/>
        </w:rPr>
      </w:pPr>
    </w:p>
    <w:p w14:paraId="4B6DF12F" w14:textId="53CA6B8B" w:rsidR="00000E78" w:rsidRPr="008C3A69" w:rsidRDefault="00000E78">
      <w:pPr>
        <w:spacing w:after="0" w:line="259" w:lineRule="auto"/>
        <w:ind w:left="-960" w:right="-958" w:firstLine="0"/>
        <w:rPr>
          <w:rFonts w:asciiTheme="minorHAnsi" w:eastAsia="Calibri" w:hAnsiTheme="minorHAnsi" w:cstheme="minorHAnsi"/>
          <w:noProof/>
          <w:sz w:val="22"/>
        </w:rPr>
      </w:pPr>
    </w:p>
    <w:p w14:paraId="178C9AAD" w14:textId="081696E6" w:rsidR="00000E78" w:rsidRPr="008C3A69" w:rsidRDefault="00000E78">
      <w:pPr>
        <w:spacing w:after="0" w:line="259" w:lineRule="auto"/>
        <w:ind w:left="-960" w:right="-958" w:firstLine="0"/>
        <w:rPr>
          <w:rFonts w:asciiTheme="minorHAnsi" w:eastAsia="Calibri" w:hAnsiTheme="minorHAnsi" w:cstheme="minorHAnsi"/>
          <w:noProof/>
          <w:sz w:val="22"/>
        </w:rPr>
      </w:pPr>
    </w:p>
    <w:p w14:paraId="3275FC29" w14:textId="6066A657" w:rsidR="00B82B57" w:rsidRPr="008C3A69" w:rsidRDefault="00000000" w:rsidP="00000E78">
      <w:pPr>
        <w:spacing w:after="205" w:line="259" w:lineRule="auto"/>
        <w:ind w:left="0" w:firstLine="0"/>
        <w:rPr>
          <w:rFonts w:asciiTheme="minorHAnsi" w:hAnsiTheme="minorHAnsi" w:cstheme="minorHAnsi"/>
        </w:rPr>
      </w:pPr>
      <w:r w:rsidRPr="008C3A69">
        <w:rPr>
          <w:rFonts w:asciiTheme="minorHAnsi" w:hAnsiTheme="minorHAnsi" w:cstheme="minorHAnsi"/>
          <w:b/>
        </w:rPr>
        <w:t xml:space="preserve">Aims: </w:t>
      </w:r>
      <w:r w:rsidRPr="008C3A69">
        <w:rPr>
          <w:rFonts w:asciiTheme="minorHAnsi" w:hAnsiTheme="minorHAnsi" w:cstheme="minorHAnsi"/>
          <w:sz w:val="20"/>
        </w:rPr>
        <w:t xml:space="preserve"> </w:t>
      </w:r>
    </w:p>
    <w:p w14:paraId="73578F87" w14:textId="79E4434D" w:rsidR="00B82B57" w:rsidRPr="008C3A69" w:rsidRDefault="00000000">
      <w:pPr>
        <w:spacing w:after="269"/>
        <w:rPr>
          <w:rFonts w:asciiTheme="minorHAnsi" w:hAnsiTheme="minorHAnsi" w:cstheme="minorHAnsi"/>
        </w:rPr>
      </w:pPr>
      <w:r w:rsidRPr="008C3A69">
        <w:rPr>
          <w:rFonts w:asciiTheme="minorHAnsi" w:hAnsiTheme="minorHAnsi" w:cstheme="minorHAnsi"/>
        </w:rPr>
        <w:t xml:space="preserve">At </w:t>
      </w:r>
      <w:r w:rsidR="00000E78" w:rsidRPr="008C3A69">
        <w:rPr>
          <w:rFonts w:asciiTheme="minorHAnsi" w:hAnsiTheme="minorHAnsi" w:cstheme="minorHAnsi"/>
        </w:rPr>
        <w:t>Holy Cross Catholic</w:t>
      </w:r>
      <w:r w:rsidRPr="008C3A69">
        <w:rPr>
          <w:rFonts w:asciiTheme="minorHAnsi" w:hAnsiTheme="minorHAnsi" w:cstheme="minorHAnsi"/>
        </w:rPr>
        <w:t xml:space="preserve"> Primary</w:t>
      </w:r>
      <w:r w:rsidR="00000E78" w:rsidRPr="008C3A69">
        <w:rPr>
          <w:rFonts w:asciiTheme="minorHAnsi" w:hAnsiTheme="minorHAnsi" w:cstheme="minorHAnsi"/>
        </w:rPr>
        <w:t xml:space="preserve"> School,</w:t>
      </w:r>
      <w:r w:rsidRPr="008C3A69">
        <w:rPr>
          <w:rFonts w:asciiTheme="minorHAnsi" w:hAnsiTheme="minorHAnsi" w:cstheme="minorHAnsi"/>
        </w:rPr>
        <w:t xml:space="preserve"> we have high aspirations for our </w:t>
      </w:r>
      <w:proofErr w:type="gramStart"/>
      <w:r w:rsidRPr="008C3A69">
        <w:rPr>
          <w:rFonts w:asciiTheme="minorHAnsi" w:hAnsiTheme="minorHAnsi" w:cstheme="minorHAnsi"/>
        </w:rPr>
        <w:t>children</w:t>
      </w:r>
      <w:proofErr w:type="gramEnd"/>
      <w:r w:rsidRPr="008C3A69">
        <w:rPr>
          <w:rFonts w:asciiTheme="minorHAnsi" w:hAnsiTheme="minorHAnsi" w:cstheme="minorHAnsi"/>
        </w:rPr>
        <w:t xml:space="preserve"> and we believe that no child should be left behind. We strongly believe that it is not about where you come from but your passion for knowledge, and your dedication and commitment to learning that make the difference between success and failure, and we are determined to ensure that our children are given every chance to realise their full potential. Pupil premium funding represents a significant proportion of our budget and this policy outlines how we will ensure it is spent to maximum effect. </w:t>
      </w:r>
      <w:r w:rsidRPr="008C3A69">
        <w:rPr>
          <w:rFonts w:asciiTheme="minorHAnsi" w:hAnsiTheme="minorHAnsi" w:cstheme="minorHAnsi"/>
          <w:sz w:val="20"/>
        </w:rPr>
        <w:t xml:space="preserve"> </w:t>
      </w:r>
    </w:p>
    <w:p w14:paraId="012A17B2" w14:textId="77777777" w:rsidR="00B82B57" w:rsidRPr="008C3A69" w:rsidRDefault="00000000">
      <w:pPr>
        <w:pStyle w:val="Heading1"/>
        <w:ind w:left="-5"/>
        <w:rPr>
          <w:rFonts w:asciiTheme="minorHAnsi" w:hAnsiTheme="minorHAnsi" w:cstheme="minorHAnsi"/>
        </w:rPr>
      </w:pPr>
      <w:r w:rsidRPr="008C3A69">
        <w:rPr>
          <w:rFonts w:asciiTheme="minorHAnsi" w:hAnsiTheme="minorHAnsi" w:cstheme="minorHAnsi"/>
        </w:rPr>
        <w:t xml:space="preserve">Background </w:t>
      </w:r>
      <w:r w:rsidRPr="008C3A69">
        <w:rPr>
          <w:rFonts w:asciiTheme="minorHAnsi" w:hAnsiTheme="minorHAnsi" w:cstheme="minorHAnsi"/>
          <w:b w:val="0"/>
          <w:sz w:val="20"/>
        </w:rPr>
        <w:t xml:space="preserve"> </w:t>
      </w:r>
    </w:p>
    <w:p w14:paraId="46DBBFA3" w14:textId="77777777" w:rsidR="00B82B57" w:rsidRPr="008C3A69" w:rsidRDefault="00000000">
      <w:pPr>
        <w:spacing w:after="273"/>
        <w:rPr>
          <w:rFonts w:asciiTheme="minorHAnsi" w:hAnsiTheme="minorHAnsi" w:cstheme="minorHAnsi"/>
        </w:rPr>
      </w:pPr>
      <w:r w:rsidRPr="008C3A69">
        <w:rPr>
          <w:rFonts w:asciiTheme="minorHAnsi" w:hAnsiTheme="minorHAnsi" w:cstheme="minorHAnsi"/>
        </w:rPr>
        <w:t xml:space="preserve">The pupil premium is a government initiative that targets extra money at pupils from deprived backgrounds. Research shows that pupils from deprived backgrounds underachieve compared to their non-deprived peers. The premium is provided to enable these pupils to be supported to reach their potential. </w:t>
      </w:r>
      <w:r w:rsidRPr="008C3A69">
        <w:rPr>
          <w:rFonts w:asciiTheme="minorHAnsi" w:hAnsiTheme="minorHAnsi" w:cstheme="minorHAnsi"/>
          <w:sz w:val="20"/>
        </w:rPr>
        <w:t xml:space="preserve"> </w:t>
      </w:r>
    </w:p>
    <w:p w14:paraId="77539DFD" w14:textId="1E6371E4" w:rsidR="00B82B57" w:rsidRPr="008C3A69" w:rsidRDefault="00000000">
      <w:pPr>
        <w:spacing w:after="268"/>
        <w:rPr>
          <w:rFonts w:asciiTheme="minorHAnsi" w:hAnsiTheme="minorHAnsi" w:cstheme="minorHAnsi"/>
        </w:rPr>
      </w:pPr>
      <w:r w:rsidRPr="008C3A69">
        <w:rPr>
          <w:rFonts w:asciiTheme="minorHAnsi" w:hAnsiTheme="minorHAnsi" w:cstheme="minorHAnsi"/>
        </w:rPr>
        <w:t>The Government has used pupils entitled to free school meals (FSM), looked after children and service</w:t>
      </w:r>
      <w:r w:rsidRPr="008C3A69">
        <w:rPr>
          <w:rFonts w:asciiTheme="minorHAnsi" w:eastAsia="Arial" w:hAnsiTheme="minorHAnsi" w:cstheme="minorHAnsi"/>
        </w:rPr>
        <w:t xml:space="preserve"> </w:t>
      </w:r>
      <w:r w:rsidRPr="008C3A69">
        <w:rPr>
          <w:rFonts w:asciiTheme="minorHAnsi" w:hAnsiTheme="minorHAnsi" w:cstheme="minorHAnsi"/>
        </w:rPr>
        <w:t xml:space="preserve">children as indicators of deprivation, and have provided a fixed amount of money for schools per pupil based on the number of pupils registered for FSM over a rolling </w:t>
      </w:r>
      <w:r w:rsidR="008C3A69" w:rsidRPr="008C3A69">
        <w:rPr>
          <w:rFonts w:asciiTheme="minorHAnsi" w:hAnsiTheme="minorHAnsi" w:cstheme="minorHAnsi"/>
        </w:rPr>
        <w:t>six-year</w:t>
      </w:r>
      <w:r w:rsidRPr="008C3A69">
        <w:rPr>
          <w:rFonts w:asciiTheme="minorHAnsi" w:hAnsiTheme="minorHAnsi" w:cstheme="minorHAnsi"/>
        </w:rPr>
        <w:t xml:space="preserve"> period. At </w:t>
      </w:r>
      <w:r w:rsidR="00000E78" w:rsidRPr="008C3A69">
        <w:rPr>
          <w:rFonts w:asciiTheme="minorHAnsi" w:hAnsiTheme="minorHAnsi" w:cstheme="minorHAnsi"/>
        </w:rPr>
        <w:t>Holy Cross Catholic Primary,</w:t>
      </w:r>
      <w:r w:rsidRPr="008C3A69">
        <w:rPr>
          <w:rFonts w:asciiTheme="minorHAnsi" w:hAnsiTheme="minorHAnsi" w:cstheme="minorHAnsi"/>
        </w:rPr>
        <w:t xml:space="preserve"> we will be using the indicator of those eligible for FSM as well as identified vulnerable groups as our target children to ‘close the gap’ regarding attainment. </w:t>
      </w:r>
      <w:r w:rsidRPr="008C3A69">
        <w:rPr>
          <w:rFonts w:asciiTheme="minorHAnsi" w:hAnsiTheme="minorHAnsi" w:cstheme="minorHAnsi"/>
          <w:sz w:val="20"/>
        </w:rPr>
        <w:t xml:space="preserve"> </w:t>
      </w:r>
    </w:p>
    <w:p w14:paraId="5DE0ED0B" w14:textId="77777777" w:rsidR="00B82B57" w:rsidRPr="008C3A69" w:rsidRDefault="00000000">
      <w:pPr>
        <w:pStyle w:val="Heading1"/>
        <w:ind w:left="-5"/>
        <w:rPr>
          <w:rFonts w:asciiTheme="minorHAnsi" w:hAnsiTheme="minorHAnsi" w:cstheme="minorHAnsi"/>
        </w:rPr>
      </w:pPr>
      <w:r w:rsidRPr="008C3A69">
        <w:rPr>
          <w:rFonts w:asciiTheme="minorHAnsi" w:hAnsiTheme="minorHAnsi" w:cstheme="minorHAnsi"/>
        </w:rPr>
        <w:t xml:space="preserve">Context </w:t>
      </w:r>
      <w:r w:rsidRPr="008C3A69">
        <w:rPr>
          <w:rFonts w:asciiTheme="minorHAnsi" w:hAnsiTheme="minorHAnsi" w:cstheme="minorHAnsi"/>
          <w:b w:val="0"/>
          <w:sz w:val="20"/>
        </w:rPr>
        <w:t xml:space="preserve"> </w:t>
      </w:r>
    </w:p>
    <w:p w14:paraId="18F29BD6" w14:textId="77777777" w:rsidR="00B82B57" w:rsidRPr="008C3A69" w:rsidRDefault="00000000">
      <w:pPr>
        <w:spacing w:after="268"/>
        <w:rPr>
          <w:rFonts w:asciiTheme="minorHAnsi" w:hAnsiTheme="minorHAnsi" w:cstheme="minorHAnsi"/>
        </w:rPr>
      </w:pPr>
      <w:r w:rsidRPr="008C3A69">
        <w:rPr>
          <w:rFonts w:asciiTheme="minorHAnsi" w:hAnsiTheme="minorHAnsi" w:cstheme="minorHAnsi"/>
        </w:rPr>
        <w:t xml:space="preserve">When making decisions about using pupil premium funding it is important to consider the context of the school and the subsequent challenges faced. Common barriers for FSM children can be 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 </w:t>
      </w:r>
      <w:r w:rsidRPr="008C3A69">
        <w:rPr>
          <w:rFonts w:asciiTheme="minorHAnsi" w:hAnsiTheme="minorHAnsi" w:cstheme="minorHAnsi"/>
          <w:sz w:val="20"/>
        </w:rPr>
        <w:t xml:space="preserve"> </w:t>
      </w:r>
    </w:p>
    <w:p w14:paraId="2E51163E" w14:textId="77777777" w:rsidR="00B82B57" w:rsidRPr="008C3A69" w:rsidRDefault="00000000">
      <w:pPr>
        <w:pStyle w:val="Heading1"/>
        <w:ind w:left="-5"/>
        <w:rPr>
          <w:rFonts w:asciiTheme="minorHAnsi" w:hAnsiTheme="minorHAnsi" w:cstheme="minorHAnsi"/>
        </w:rPr>
      </w:pPr>
      <w:r w:rsidRPr="008C3A69">
        <w:rPr>
          <w:rFonts w:asciiTheme="minorHAnsi" w:hAnsiTheme="minorHAnsi" w:cstheme="minorHAnsi"/>
        </w:rPr>
        <w:t xml:space="preserve">Principles </w:t>
      </w:r>
    </w:p>
    <w:p w14:paraId="77CF1685" w14:textId="77777777" w:rsidR="00B82B57" w:rsidRPr="008C3A69" w:rsidRDefault="00000000">
      <w:pPr>
        <w:spacing w:after="267"/>
        <w:rPr>
          <w:rFonts w:asciiTheme="minorHAnsi" w:hAnsiTheme="minorHAnsi" w:cstheme="minorHAnsi"/>
        </w:rPr>
      </w:pPr>
      <w:r w:rsidRPr="008C3A69">
        <w:rPr>
          <w:rFonts w:asciiTheme="minorHAnsi" w:hAnsiTheme="minorHAnsi" w:cstheme="minorHAnsi"/>
        </w:rPr>
        <w:t xml:space="preserve">Through our mission and vision, we believe we can maximise the impact of our pupil premium spending to diminish the difference for disadvantaged children.  </w:t>
      </w:r>
    </w:p>
    <w:p w14:paraId="5E9FEFE4" w14:textId="77777777" w:rsidR="00B82B57" w:rsidRPr="008C3A69" w:rsidRDefault="00000000">
      <w:pPr>
        <w:spacing w:after="0"/>
        <w:ind w:left="-5"/>
        <w:rPr>
          <w:rFonts w:asciiTheme="minorHAnsi" w:hAnsiTheme="minorHAnsi" w:cstheme="minorHAnsi"/>
        </w:rPr>
      </w:pPr>
      <w:r w:rsidRPr="008C3A69">
        <w:rPr>
          <w:rFonts w:asciiTheme="minorHAnsi" w:hAnsiTheme="minorHAnsi" w:cstheme="minorHAnsi"/>
          <w:i/>
        </w:rPr>
        <w:t xml:space="preserve">Together with the love of Jesus and our Gospel values, we will embrace each child’s uniqueness and create a journey of love and enjoyment where we support our families and children in being the best they can be! </w:t>
      </w:r>
    </w:p>
    <w:p w14:paraId="259F0F62" w14:textId="079389FE" w:rsidR="00B82B57" w:rsidRPr="008C3A69" w:rsidRDefault="00000000">
      <w:pPr>
        <w:spacing w:after="0" w:line="259" w:lineRule="auto"/>
        <w:ind w:left="0" w:firstLine="0"/>
        <w:rPr>
          <w:rFonts w:asciiTheme="minorHAnsi" w:hAnsiTheme="minorHAnsi" w:cstheme="minorHAnsi"/>
        </w:rPr>
      </w:pPr>
      <w:r w:rsidRPr="008C3A69">
        <w:rPr>
          <w:rFonts w:asciiTheme="minorHAnsi" w:hAnsiTheme="minorHAnsi" w:cstheme="minorHAnsi"/>
        </w:rPr>
        <w:t xml:space="preserve"> </w:t>
      </w:r>
    </w:p>
    <w:p w14:paraId="621DDB52" w14:textId="77777777" w:rsidR="00B82B57" w:rsidRPr="008C3A69" w:rsidRDefault="00000000">
      <w:pPr>
        <w:pStyle w:val="Heading1"/>
        <w:spacing w:after="0"/>
        <w:ind w:left="-5"/>
        <w:rPr>
          <w:rFonts w:asciiTheme="minorHAnsi" w:hAnsiTheme="minorHAnsi" w:cstheme="minorHAnsi"/>
        </w:rPr>
      </w:pPr>
      <w:r w:rsidRPr="008C3A69">
        <w:rPr>
          <w:rFonts w:asciiTheme="minorHAnsi" w:hAnsiTheme="minorHAnsi" w:cstheme="minorHAnsi"/>
        </w:rPr>
        <w:t xml:space="preserve">Provision </w:t>
      </w:r>
    </w:p>
    <w:p w14:paraId="2E73C5E3" w14:textId="77777777" w:rsidR="00B82B57" w:rsidRPr="008C3A69" w:rsidRDefault="00000000">
      <w:pPr>
        <w:spacing w:after="0" w:line="259" w:lineRule="auto"/>
        <w:ind w:left="0" w:firstLine="0"/>
        <w:rPr>
          <w:rFonts w:asciiTheme="minorHAnsi" w:hAnsiTheme="minorHAnsi" w:cstheme="minorHAnsi"/>
        </w:rPr>
      </w:pPr>
      <w:r w:rsidRPr="008C3A69">
        <w:rPr>
          <w:rFonts w:asciiTheme="minorHAnsi" w:hAnsiTheme="minorHAnsi" w:cstheme="minorHAnsi"/>
          <w:b/>
        </w:rPr>
        <w:t xml:space="preserve"> </w:t>
      </w:r>
    </w:p>
    <w:p w14:paraId="2A7B5AED" w14:textId="77777777" w:rsidR="00B82B57" w:rsidRPr="008C3A69" w:rsidRDefault="00000000">
      <w:pPr>
        <w:spacing w:after="0"/>
        <w:rPr>
          <w:rFonts w:asciiTheme="minorHAnsi" w:hAnsiTheme="minorHAnsi" w:cstheme="minorHAnsi"/>
        </w:rPr>
      </w:pPr>
      <w:r w:rsidRPr="008C3A69">
        <w:rPr>
          <w:rFonts w:asciiTheme="minorHAnsi" w:hAnsiTheme="minorHAnsi" w:cstheme="minorHAnsi"/>
        </w:rPr>
        <w:t xml:space="preserve">We ensure that appropriate provision is made for pupils who belong to vulnerable groups.  This includes ensuring that the needs of socially disadvantaged pupils are adequately assessed and addressed. </w:t>
      </w:r>
    </w:p>
    <w:p w14:paraId="595BF82F" w14:textId="77777777" w:rsidR="00B82B57" w:rsidRPr="008C3A69" w:rsidRDefault="00000000">
      <w:pPr>
        <w:spacing w:after="0" w:line="259" w:lineRule="auto"/>
        <w:ind w:left="0" w:firstLine="0"/>
        <w:rPr>
          <w:rFonts w:asciiTheme="minorHAnsi" w:hAnsiTheme="minorHAnsi" w:cstheme="minorHAnsi"/>
        </w:rPr>
      </w:pPr>
      <w:r w:rsidRPr="008C3A69">
        <w:rPr>
          <w:rFonts w:asciiTheme="minorHAnsi" w:hAnsiTheme="minorHAnsi" w:cstheme="minorHAnsi"/>
        </w:rPr>
        <w:t xml:space="preserve"> </w:t>
      </w:r>
    </w:p>
    <w:p w14:paraId="384D04DB" w14:textId="77777777" w:rsidR="00B82B57" w:rsidRPr="008C3A69" w:rsidRDefault="00000000">
      <w:pPr>
        <w:spacing w:after="28"/>
        <w:rPr>
          <w:rFonts w:asciiTheme="minorHAnsi" w:hAnsiTheme="minorHAnsi" w:cstheme="minorHAnsi"/>
        </w:rPr>
      </w:pPr>
      <w:r w:rsidRPr="008C3A69">
        <w:rPr>
          <w:rFonts w:asciiTheme="minorHAnsi" w:hAnsiTheme="minorHAnsi" w:cstheme="minorHAnsi"/>
        </w:rPr>
        <w:t xml:space="preserve">Pupil premium funding will be allocated following a needs analysis, which will identify priority classes, </w:t>
      </w:r>
      <w:proofErr w:type="gramStart"/>
      <w:r w:rsidRPr="008C3A69">
        <w:rPr>
          <w:rFonts w:asciiTheme="minorHAnsi" w:hAnsiTheme="minorHAnsi" w:cstheme="minorHAnsi"/>
        </w:rPr>
        <w:t>groups</w:t>
      </w:r>
      <w:proofErr w:type="gramEnd"/>
      <w:r w:rsidRPr="008C3A69">
        <w:rPr>
          <w:rFonts w:asciiTheme="minorHAnsi" w:hAnsiTheme="minorHAnsi" w:cstheme="minorHAnsi"/>
        </w:rPr>
        <w:t xml:space="preserve"> or individuals. All our work through the pupil premium will be aimed at accelerating progress, narrowing the </w:t>
      </w:r>
      <w:proofErr w:type="gramStart"/>
      <w:r w:rsidRPr="008C3A69">
        <w:rPr>
          <w:rFonts w:asciiTheme="minorHAnsi" w:hAnsiTheme="minorHAnsi" w:cstheme="minorHAnsi"/>
        </w:rPr>
        <w:t>gap</w:t>
      </w:r>
      <w:proofErr w:type="gramEnd"/>
      <w:r w:rsidRPr="008C3A69">
        <w:rPr>
          <w:rFonts w:asciiTheme="minorHAnsi" w:hAnsiTheme="minorHAnsi" w:cstheme="minorHAnsi"/>
        </w:rPr>
        <w:t xml:space="preserve"> and challenging gifted children. At half termly pupil progress meetings staff work together to identify vulnerable children. </w:t>
      </w:r>
    </w:p>
    <w:p w14:paraId="7DC020F8" w14:textId="77777777" w:rsidR="00B82B57" w:rsidRPr="008C3A69" w:rsidRDefault="00000000">
      <w:pPr>
        <w:spacing w:after="0" w:line="259" w:lineRule="auto"/>
        <w:ind w:left="0" w:firstLine="0"/>
        <w:rPr>
          <w:rFonts w:asciiTheme="minorHAnsi" w:hAnsiTheme="minorHAnsi" w:cstheme="minorHAnsi"/>
        </w:rPr>
      </w:pPr>
      <w:r w:rsidRPr="008C3A69">
        <w:rPr>
          <w:rFonts w:asciiTheme="minorHAnsi" w:hAnsiTheme="minorHAnsi" w:cstheme="minorHAnsi"/>
          <w:b/>
          <w:sz w:val="28"/>
        </w:rPr>
        <w:lastRenderedPageBreak/>
        <w:t xml:space="preserve"> </w:t>
      </w:r>
    </w:p>
    <w:p w14:paraId="4EBDBB03" w14:textId="77777777" w:rsidR="00B82B57" w:rsidRPr="008C3A69" w:rsidRDefault="00000000">
      <w:pPr>
        <w:pStyle w:val="Heading1"/>
        <w:spacing w:after="0"/>
        <w:ind w:left="-5"/>
        <w:rPr>
          <w:rFonts w:asciiTheme="minorHAnsi" w:hAnsiTheme="minorHAnsi" w:cstheme="minorHAnsi"/>
        </w:rPr>
      </w:pPr>
      <w:r w:rsidRPr="008C3A69">
        <w:rPr>
          <w:rFonts w:asciiTheme="minorHAnsi" w:hAnsiTheme="minorHAnsi" w:cstheme="minorHAnsi"/>
        </w:rPr>
        <w:t xml:space="preserve">The range of provision </w:t>
      </w:r>
    </w:p>
    <w:p w14:paraId="5FBC31BD" w14:textId="77777777" w:rsidR="00B82B57" w:rsidRPr="008C3A69" w:rsidRDefault="00000000">
      <w:pPr>
        <w:spacing w:after="55" w:line="259" w:lineRule="auto"/>
        <w:ind w:left="0" w:firstLine="0"/>
        <w:rPr>
          <w:rFonts w:asciiTheme="minorHAnsi" w:hAnsiTheme="minorHAnsi" w:cstheme="minorHAnsi"/>
        </w:rPr>
      </w:pPr>
      <w:r w:rsidRPr="008C3A69">
        <w:rPr>
          <w:rFonts w:asciiTheme="minorHAnsi" w:hAnsiTheme="minorHAnsi" w:cstheme="minorHAnsi"/>
          <w:b/>
        </w:rPr>
        <w:t xml:space="preserve"> </w:t>
      </w:r>
    </w:p>
    <w:p w14:paraId="51CCFCB8" w14:textId="77777777" w:rsidR="00B82B57" w:rsidRPr="008C3A69" w:rsidRDefault="00000000">
      <w:pPr>
        <w:numPr>
          <w:ilvl w:val="0"/>
          <w:numId w:val="1"/>
        </w:numPr>
        <w:ind w:hanging="360"/>
        <w:rPr>
          <w:rFonts w:asciiTheme="minorHAnsi" w:hAnsiTheme="minorHAnsi" w:cstheme="minorHAnsi"/>
        </w:rPr>
      </w:pPr>
      <w:r w:rsidRPr="008C3A69">
        <w:rPr>
          <w:rFonts w:asciiTheme="minorHAnsi" w:hAnsiTheme="minorHAnsi" w:cstheme="minorHAnsi"/>
        </w:rPr>
        <w:t xml:space="preserve">A curriculum, under constant review, which is designed to offer maximum flexibility to meet the needs of individuals. </w:t>
      </w:r>
    </w:p>
    <w:p w14:paraId="40080F9C" w14:textId="77777777" w:rsidR="00B82B57" w:rsidRPr="008C3A69" w:rsidRDefault="00000000">
      <w:pPr>
        <w:numPr>
          <w:ilvl w:val="0"/>
          <w:numId w:val="1"/>
        </w:numPr>
        <w:ind w:hanging="360"/>
        <w:rPr>
          <w:rFonts w:asciiTheme="minorHAnsi" w:hAnsiTheme="minorHAnsi" w:cstheme="minorHAnsi"/>
        </w:rPr>
      </w:pPr>
      <w:r w:rsidRPr="008C3A69">
        <w:rPr>
          <w:rFonts w:asciiTheme="minorHAnsi" w:hAnsiTheme="minorHAnsi" w:cstheme="minorHAnsi"/>
        </w:rPr>
        <w:t xml:space="preserve">Constant staff development and training to ensure that all staff in school </w:t>
      </w:r>
      <w:proofErr w:type="gramStart"/>
      <w:r w:rsidRPr="008C3A69">
        <w:rPr>
          <w:rFonts w:asciiTheme="minorHAnsi" w:hAnsiTheme="minorHAnsi" w:cstheme="minorHAnsi"/>
        </w:rPr>
        <w:t>are able to</w:t>
      </w:r>
      <w:proofErr w:type="gramEnd"/>
      <w:r w:rsidRPr="008C3A69">
        <w:rPr>
          <w:rFonts w:asciiTheme="minorHAnsi" w:hAnsiTheme="minorHAnsi" w:cstheme="minorHAnsi"/>
        </w:rPr>
        <w:t xml:space="preserve"> provide for each individual child. </w:t>
      </w:r>
    </w:p>
    <w:p w14:paraId="104BBBAD" w14:textId="77777777" w:rsidR="00B82B57" w:rsidRPr="008C3A69" w:rsidRDefault="00000000">
      <w:pPr>
        <w:numPr>
          <w:ilvl w:val="0"/>
          <w:numId w:val="1"/>
        </w:numPr>
        <w:ind w:hanging="360"/>
        <w:rPr>
          <w:rFonts w:asciiTheme="minorHAnsi" w:hAnsiTheme="minorHAnsi" w:cstheme="minorHAnsi"/>
        </w:rPr>
      </w:pPr>
      <w:r w:rsidRPr="008C3A69">
        <w:rPr>
          <w:rFonts w:asciiTheme="minorHAnsi" w:hAnsiTheme="minorHAnsi" w:cstheme="minorHAnsi"/>
        </w:rPr>
        <w:t xml:space="preserve">A broad and varied extra-curricular programme to offer experience outside of the classroom offered to all children. </w:t>
      </w:r>
    </w:p>
    <w:p w14:paraId="446B93D2" w14:textId="77777777" w:rsidR="00B82B57" w:rsidRPr="008C3A69" w:rsidRDefault="00000000">
      <w:pPr>
        <w:numPr>
          <w:ilvl w:val="0"/>
          <w:numId w:val="1"/>
        </w:numPr>
        <w:ind w:hanging="360"/>
        <w:rPr>
          <w:rFonts w:asciiTheme="minorHAnsi" w:hAnsiTheme="minorHAnsi" w:cstheme="minorHAnsi"/>
        </w:rPr>
      </w:pPr>
      <w:r w:rsidRPr="008C3A69">
        <w:rPr>
          <w:rFonts w:asciiTheme="minorHAnsi" w:hAnsiTheme="minorHAnsi" w:cstheme="minorHAnsi"/>
        </w:rPr>
        <w:t xml:space="preserve">Pupil Progress meetings allow for early intervention if a child is identified as off track or being at risk of delay. </w:t>
      </w:r>
    </w:p>
    <w:p w14:paraId="6E12AD10" w14:textId="77777777" w:rsidR="00B82B57" w:rsidRPr="008C3A69" w:rsidRDefault="00000000">
      <w:pPr>
        <w:numPr>
          <w:ilvl w:val="0"/>
          <w:numId w:val="1"/>
        </w:numPr>
        <w:spacing w:after="39"/>
        <w:ind w:hanging="360"/>
        <w:rPr>
          <w:rFonts w:asciiTheme="minorHAnsi" w:hAnsiTheme="minorHAnsi" w:cstheme="minorHAnsi"/>
        </w:rPr>
      </w:pPr>
      <w:r w:rsidRPr="008C3A69">
        <w:rPr>
          <w:rFonts w:asciiTheme="minorHAnsi" w:hAnsiTheme="minorHAnsi" w:cstheme="minorHAnsi"/>
        </w:rPr>
        <w:t xml:space="preserve">Range of intervention programmes. </w:t>
      </w:r>
    </w:p>
    <w:p w14:paraId="5D862D7B" w14:textId="77777777" w:rsidR="00B82B57" w:rsidRPr="008C3A69" w:rsidRDefault="00000000">
      <w:pPr>
        <w:numPr>
          <w:ilvl w:val="0"/>
          <w:numId w:val="1"/>
        </w:numPr>
        <w:spacing w:after="37"/>
        <w:ind w:hanging="360"/>
        <w:rPr>
          <w:rFonts w:asciiTheme="minorHAnsi" w:hAnsiTheme="minorHAnsi" w:cstheme="minorHAnsi"/>
        </w:rPr>
      </w:pPr>
      <w:r w:rsidRPr="008C3A69">
        <w:rPr>
          <w:rFonts w:asciiTheme="minorHAnsi" w:hAnsiTheme="minorHAnsi" w:cstheme="minorHAnsi"/>
        </w:rPr>
        <w:t xml:space="preserve">Individual mentoring and support programmes </w:t>
      </w:r>
    </w:p>
    <w:p w14:paraId="7F8BAC75" w14:textId="77777777" w:rsidR="00B82B57" w:rsidRPr="008C3A69" w:rsidRDefault="00000000">
      <w:pPr>
        <w:numPr>
          <w:ilvl w:val="0"/>
          <w:numId w:val="1"/>
        </w:numPr>
        <w:spacing w:after="40"/>
        <w:ind w:hanging="360"/>
        <w:rPr>
          <w:rFonts w:asciiTheme="minorHAnsi" w:hAnsiTheme="minorHAnsi" w:cstheme="minorHAnsi"/>
        </w:rPr>
      </w:pPr>
      <w:r w:rsidRPr="008C3A69">
        <w:rPr>
          <w:rFonts w:asciiTheme="minorHAnsi" w:hAnsiTheme="minorHAnsi" w:cstheme="minorHAnsi"/>
        </w:rPr>
        <w:t xml:space="preserve">Support from SENCO. </w:t>
      </w:r>
    </w:p>
    <w:p w14:paraId="2C641079" w14:textId="77777777" w:rsidR="00B82B57" w:rsidRPr="008C3A69" w:rsidRDefault="00000000">
      <w:pPr>
        <w:numPr>
          <w:ilvl w:val="0"/>
          <w:numId w:val="1"/>
        </w:numPr>
        <w:spacing w:after="39"/>
        <w:ind w:hanging="360"/>
        <w:rPr>
          <w:rFonts w:asciiTheme="minorHAnsi" w:hAnsiTheme="minorHAnsi" w:cstheme="minorHAnsi"/>
        </w:rPr>
      </w:pPr>
      <w:r w:rsidRPr="008C3A69">
        <w:rPr>
          <w:rFonts w:asciiTheme="minorHAnsi" w:hAnsiTheme="minorHAnsi" w:cstheme="minorHAnsi"/>
        </w:rPr>
        <w:t xml:space="preserve">Teaching assistant support identified for individual children. </w:t>
      </w:r>
    </w:p>
    <w:p w14:paraId="15D8B120" w14:textId="77777777" w:rsidR="00B82B57" w:rsidRPr="008C3A69" w:rsidRDefault="00000000">
      <w:pPr>
        <w:numPr>
          <w:ilvl w:val="0"/>
          <w:numId w:val="1"/>
        </w:numPr>
        <w:ind w:hanging="360"/>
        <w:rPr>
          <w:rFonts w:asciiTheme="minorHAnsi" w:hAnsiTheme="minorHAnsi" w:cstheme="minorHAnsi"/>
        </w:rPr>
      </w:pPr>
      <w:r w:rsidRPr="008C3A69">
        <w:rPr>
          <w:rFonts w:asciiTheme="minorHAnsi" w:hAnsiTheme="minorHAnsi" w:cstheme="minorHAnsi"/>
        </w:rPr>
        <w:t xml:space="preserve">Financial support to ensure that children do not miss educational opportunities due to financial hardships </w:t>
      </w:r>
      <w:proofErr w:type="gramStart"/>
      <w:r w:rsidRPr="008C3A69">
        <w:rPr>
          <w:rFonts w:asciiTheme="minorHAnsi" w:hAnsiTheme="minorHAnsi" w:cstheme="minorHAnsi"/>
        </w:rPr>
        <w:t>i.e.</w:t>
      </w:r>
      <w:proofErr w:type="gramEnd"/>
      <w:r w:rsidRPr="008C3A69">
        <w:rPr>
          <w:rFonts w:asciiTheme="minorHAnsi" w:hAnsiTheme="minorHAnsi" w:cstheme="minorHAnsi"/>
        </w:rPr>
        <w:t xml:space="preserve"> educational visits, residential visits, after school clubs, breakfast club and extra-curricular activities. </w:t>
      </w:r>
    </w:p>
    <w:p w14:paraId="350FD0D2" w14:textId="77777777" w:rsidR="00B82B57" w:rsidRPr="008C3A69" w:rsidRDefault="00000000">
      <w:pPr>
        <w:numPr>
          <w:ilvl w:val="0"/>
          <w:numId w:val="1"/>
        </w:numPr>
        <w:spacing w:after="39"/>
        <w:ind w:hanging="360"/>
        <w:rPr>
          <w:rFonts w:asciiTheme="minorHAnsi" w:hAnsiTheme="minorHAnsi" w:cstheme="minorHAnsi"/>
        </w:rPr>
      </w:pPr>
      <w:r w:rsidRPr="008C3A69">
        <w:rPr>
          <w:rFonts w:asciiTheme="minorHAnsi" w:hAnsiTheme="minorHAnsi" w:cstheme="minorHAnsi"/>
        </w:rPr>
        <w:t xml:space="preserve">Providing in school support for children with </w:t>
      </w:r>
      <w:proofErr w:type="gramStart"/>
      <w:r w:rsidRPr="008C3A69">
        <w:rPr>
          <w:rFonts w:asciiTheme="minorHAnsi" w:hAnsiTheme="minorHAnsi" w:cstheme="minorHAnsi"/>
        </w:rPr>
        <w:t>particular educational</w:t>
      </w:r>
      <w:proofErr w:type="gramEnd"/>
      <w:r w:rsidRPr="008C3A69">
        <w:rPr>
          <w:rFonts w:asciiTheme="minorHAnsi" w:hAnsiTheme="minorHAnsi" w:cstheme="minorHAnsi"/>
        </w:rPr>
        <w:t xml:space="preserve"> needs. </w:t>
      </w:r>
    </w:p>
    <w:p w14:paraId="3ACAEAF8" w14:textId="77777777" w:rsidR="00B82B57" w:rsidRPr="008C3A69" w:rsidRDefault="00000000">
      <w:pPr>
        <w:numPr>
          <w:ilvl w:val="0"/>
          <w:numId w:val="1"/>
        </w:numPr>
        <w:ind w:hanging="360"/>
        <w:rPr>
          <w:rFonts w:asciiTheme="minorHAnsi" w:hAnsiTheme="minorHAnsi" w:cstheme="minorHAnsi"/>
        </w:rPr>
      </w:pPr>
      <w:r w:rsidRPr="008C3A69">
        <w:rPr>
          <w:rFonts w:asciiTheme="minorHAnsi" w:hAnsiTheme="minorHAnsi" w:cstheme="minorHAnsi"/>
        </w:rPr>
        <w:t xml:space="preserve">Additional teaching and learning opportunities through trained TAs, external </w:t>
      </w:r>
      <w:proofErr w:type="gramStart"/>
      <w:r w:rsidRPr="008C3A69">
        <w:rPr>
          <w:rFonts w:asciiTheme="minorHAnsi" w:hAnsiTheme="minorHAnsi" w:cstheme="minorHAnsi"/>
        </w:rPr>
        <w:t>agencies</w:t>
      </w:r>
      <w:proofErr w:type="gramEnd"/>
      <w:r w:rsidRPr="008C3A69">
        <w:rPr>
          <w:rFonts w:asciiTheme="minorHAnsi" w:hAnsiTheme="minorHAnsi" w:cstheme="minorHAnsi"/>
        </w:rPr>
        <w:t xml:space="preserve"> and pastoral support. </w:t>
      </w:r>
    </w:p>
    <w:p w14:paraId="15A50E67" w14:textId="77777777" w:rsidR="00B82B57" w:rsidRPr="008C3A69" w:rsidRDefault="00000000">
      <w:pPr>
        <w:numPr>
          <w:ilvl w:val="0"/>
          <w:numId w:val="1"/>
        </w:numPr>
        <w:spacing w:after="10"/>
        <w:ind w:hanging="360"/>
        <w:rPr>
          <w:rFonts w:asciiTheme="minorHAnsi" w:hAnsiTheme="minorHAnsi" w:cstheme="minorHAnsi"/>
        </w:rPr>
      </w:pPr>
      <w:r w:rsidRPr="008C3A69">
        <w:rPr>
          <w:rFonts w:asciiTheme="minorHAnsi" w:hAnsiTheme="minorHAnsi" w:cstheme="minorHAnsi"/>
        </w:rPr>
        <w:t xml:space="preserve">Family support to raise aspirations of families and children. </w:t>
      </w:r>
    </w:p>
    <w:p w14:paraId="782644E1" w14:textId="77777777" w:rsidR="00B82B57" w:rsidRPr="008C3A69" w:rsidRDefault="00000000">
      <w:pPr>
        <w:spacing w:after="13" w:line="259" w:lineRule="auto"/>
        <w:ind w:left="0" w:firstLine="0"/>
        <w:rPr>
          <w:rFonts w:asciiTheme="minorHAnsi" w:hAnsiTheme="minorHAnsi" w:cstheme="minorHAnsi"/>
        </w:rPr>
      </w:pPr>
      <w:r w:rsidRPr="008C3A69">
        <w:rPr>
          <w:rFonts w:asciiTheme="minorHAnsi" w:hAnsiTheme="minorHAnsi" w:cstheme="minorHAnsi"/>
        </w:rPr>
        <w:t xml:space="preserve"> </w:t>
      </w:r>
    </w:p>
    <w:p w14:paraId="6F2D662B" w14:textId="77777777" w:rsidR="00B82B57" w:rsidRPr="008C3A69" w:rsidRDefault="00000000">
      <w:pPr>
        <w:pStyle w:val="Heading1"/>
        <w:spacing w:after="0"/>
        <w:ind w:left="-5"/>
        <w:rPr>
          <w:rFonts w:asciiTheme="minorHAnsi" w:hAnsiTheme="minorHAnsi" w:cstheme="minorHAnsi"/>
        </w:rPr>
      </w:pPr>
      <w:r w:rsidRPr="008C3A69">
        <w:rPr>
          <w:rFonts w:asciiTheme="minorHAnsi" w:hAnsiTheme="minorHAnsi" w:cstheme="minorHAnsi"/>
          <w:sz w:val="28"/>
        </w:rPr>
        <w:t xml:space="preserve">Reporting </w:t>
      </w:r>
    </w:p>
    <w:p w14:paraId="3BB57855" w14:textId="77777777" w:rsidR="00B82B57" w:rsidRPr="008C3A69" w:rsidRDefault="00000000">
      <w:pPr>
        <w:spacing w:after="11" w:line="259" w:lineRule="auto"/>
        <w:ind w:left="0" w:firstLine="0"/>
        <w:rPr>
          <w:rFonts w:asciiTheme="minorHAnsi" w:hAnsiTheme="minorHAnsi" w:cstheme="minorHAnsi"/>
        </w:rPr>
      </w:pPr>
      <w:r w:rsidRPr="008C3A69">
        <w:rPr>
          <w:rFonts w:asciiTheme="minorHAnsi" w:hAnsiTheme="minorHAnsi" w:cstheme="minorHAnsi"/>
          <w:b/>
          <w:sz w:val="20"/>
        </w:rPr>
        <w:t xml:space="preserve"> </w:t>
      </w:r>
    </w:p>
    <w:p w14:paraId="3BD62055" w14:textId="77777777" w:rsidR="00B82B57" w:rsidRPr="008C3A69" w:rsidRDefault="00000000">
      <w:pPr>
        <w:spacing w:after="0"/>
        <w:rPr>
          <w:rFonts w:asciiTheme="minorHAnsi" w:hAnsiTheme="minorHAnsi" w:cstheme="minorHAnsi"/>
        </w:rPr>
      </w:pPr>
      <w:r w:rsidRPr="008C3A69">
        <w:rPr>
          <w:rFonts w:asciiTheme="minorHAnsi" w:hAnsiTheme="minorHAnsi" w:cstheme="minorHAnsi"/>
        </w:rPr>
        <w:t xml:space="preserve">A Named Pupil Premium Governor has been appointed to oversee the spending of the Pupil Premium Grant and to challenge the impact, </w:t>
      </w:r>
      <w:proofErr w:type="gramStart"/>
      <w:r w:rsidRPr="008C3A69">
        <w:rPr>
          <w:rFonts w:asciiTheme="minorHAnsi" w:hAnsiTheme="minorHAnsi" w:cstheme="minorHAnsi"/>
        </w:rPr>
        <w:t>effectiveness</w:t>
      </w:r>
      <w:proofErr w:type="gramEnd"/>
      <w:r w:rsidRPr="008C3A69">
        <w:rPr>
          <w:rFonts w:asciiTheme="minorHAnsi" w:hAnsiTheme="minorHAnsi" w:cstheme="minorHAnsi"/>
        </w:rPr>
        <w:t xml:space="preserve"> and value for money of any support or intervention provided. </w:t>
      </w:r>
    </w:p>
    <w:p w14:paraId="20A33359" w14:textId="77777777" w:rsidR="00B82B57" w:rsidRPr="008C3A69" w:rsidRDefault="00000000">
      <w:pPr>
        <w:spacing w:after="0" w:line="259" w:lineRule="auto"/>
        <w:ind w:left="0" w:firstLine="0"/>
        <w:rPr>
          <w:rFonts w:asciiTheme="minorHAnsi" w:hAnsiTheme="minorHAnsi" w:cstheme="minorHAnsi"/>
        </w:rPr>
      </w:pPr>
      <w:r w:rsidRPr="008C3A69">
        <w:rPr>
          <w:rFonts w:asciiTheme="minorHAnsi" w:hAnsiTheme="minorHAnsi" w:cstheme="minorHAnsi"/>
        </w:rPr>
        <w:t xml:space="preserve"> </w:t>
      </w:r>
    </w:p>
    <w:p w14:paraId="2FF5A856" w14:textId="77777777" w:rsidR="00B82B57" w:rsidRPr="008C3A69" w:rsidRDefault="00000000">
      <w:pPr>
        <w:spacing w:after="0"/>
        <w:rPr>
          <w:rFonts w:asciiTheme="minorHAnsi" w:hAnsiTheme="minorHAnsi" w:cstheme="minorHAnsi"/>
        </w:rPr>
      </w:pPr>
      <w:r w:rsidRPr="008C3A69">
        <w:rPr>
          <w:rFonts w:asciiTheme="minorHAnsi" w:hAnsiTheme="minorHAnsi" w:cstheme="minorHAnsi"/>
        </w:rPr>
        <w:t xml:space="preserve">It will be the responsibility of the Headteacher to produce reports for the Governing Body focusing on the impact of pupil premium spending. </w:t>
      </w:r>
    </w:p>
    <w:p w14:paraId="7E47BE42" w14:textId="77777777" w:rsidR="00B82B57" w:rsidRPr="008C3A69" w:rsidRDefault="00000000">
      <w:pPr>
        <w:spacing w:after="0" w:line="259" w:lineRule="auto"/>
        <w:ind w:left="0" w:firstLine="0"/>
        <w:rPr>
          <w:rFonts w:asciiTheme="minorHAnsi" w:hAnsiTheme="minorHAnsi" w:cstheme="minorHAnsi"/>
        </w:rPr>
      </w:pPr>
      <w:r w:rsidRPr="008C3A69">
        <w:rPr>
          <w:rFonts w:asciiTheme="minorHAnsi" w:hAnsiTheme="minorHAnsi" w:cstheme="minorHAnsi"/>
        </w:rPr>
        <w:t xml:space="preserve"> </w:t>
      </w:r>
    </w:p>
    <w:p w14:paraId="215AF412" w14:textId="77777777" w:rsidR="00B82B57" w:rsidRPr="008C3A69" w:rsidRDefault="00000000">
      <w:pPr>
        <w:spacing w:after="0"/>
        <w:rPr>
          <w:rFonts w:asciiTheme="minorHAnsi" w:hAnsiTheme="minorHAnsi" w:cstheme="minorHAnsi"/>
        </w:rPr>
      </w:pPr>
      <w:r w:rsidRPr="008C3A69">
        <w:rPr>
          <w:rFonts w:asciiTheme="minorHAnsi" w:hAnsiTheme="minorHAnsi" w:cstheme="minorHAnsi"/>
        </w:rPr>
        <w:t xml:space="preserve">The Governors of the school will ensure that there is an annual statement to parents on how pupil premium funding has been used to address the issue of narrowing the gap for socially disadvantaged pupils.   </w:t>
      </w:r>
    </w:p>
    <w:p w14:paraId="39522763" w14:textId="77777777" w:rsidR="00B82B57" w:rsidRPr="008C3A69" w:rsidRDefault="00000000">
      <w:pPr>
        <w:spacing w:after="0" w:line="259" w:lineRule="auto"/>
        <w:ind w:left="0" w:firstLine="0"/>
        <w:rPr>
          <w:rFonts w:asciiTheme="minorHAnsi" w:hAnsiTheme="minorHAnsi" w:cstheme="minorHAnsi"/>
        </w:rPr>
      </w:pPr>
      <w:r w:rsidRPr="008C3A69">
        <w:rPr>
          <w:rFonts w:asciiTheme="minorHAnsi" w:hAnsiTheme="minorHAnsi" w:cstheme="minorHAnsi"/>
        </w:rPr>
        <w:t xml:space="preserve"> </w:t>
      </w:r>
    </w:p>
    <w:p w14:paraId="1FBDDA6E" w14:textId="77777777" w:rsidR="00B82B57" w:rsidRPr="008C3A69" w:rsidRDefault="00000000">
      <w:pPr>
        <w:pStyle w:val="Heading1"/>
        <w:spacing w:after="0"/>
        <w:ind w:left="-5"/>
        <w:rPr>
          <w:rFonts w:asciiTheme="minorHAnsi" w:hAnsiTheme="minorHAnsi" w:cstheme="minorHAnsi"/>
        </w:rPr>
      </w:pPr>
      <w:r w:rsidRPr="008C3A69">
        <w:rPr>
          <w:rFonts w:asciiTheme="minorHAnsi" w:hAnsiTheme="minorHAnsi" w:cstheme="minorHAnsi"/>
          <w:sz w:val="28"/>
        </w:rPr>
        <w:t xml:space="preserve">Success Criteria </w:t>
      </w:r>
    </w:p>
    <w:p w14:paraId="51718327" w14:textId="77777777" w:rsidR="00B82B57" w:rsidRPr="008C3A69" w:rsidRDefault="00000000">
      <w:pPr>
        <w:spacing w:after="0" w:line="259" w:lineRule="auto"/>
        <w:ind w:left="0" w:firstLine="0"/>
        <w:rPr>
          <w:rFonts w:asciiTheme="minorHAnsi" w:hAnsiTheme="minorHAnsi" w:cstheme="minorHAnsi"/>
        </w:rPr>
      </w:pPr>
      <w:r w:rsidRPr="008C3A69">
        <w:rPr>
          <w:rFonts w:asciiTheme="minorHAnsi" w:hAnsiTheme="minorHAnsi" w:cstheme="minorHAnsi"/>
        </w:rPr>
        <w:t xml:space="preserve"> </w:t>
      </w:r>
    </w:p>
    <w:p w14:paraId="0AC15D2B" w14:textId="77777777" w:rsidR="00B82B57" w:rsidRPr="008C3A69" w:rsidRDefault="00000000">
      <w:pPr>
        <w:spacing w:after="0"/>
        <w:rPr>
          <w:rFonts w:asciiTheme="minorHAnsi" w:hAnsiTheme="minorHAnsi" w:cstheme="minorHAnsi"/>
        </w:rPr>
      </w:pPr>
      <w:r w:rsidRPr="008C3A69">
        <w:rPr>
          <w:rFonts w:asciiTheme="minorHAnsi" w:hAnsiTheme="minorHAnsi" w:cstheme="minorHAnsi"/>
        </w:rPr>
        <w:t xml:space="preserve">The evaluation of this policy is based on how the school can close the gap between socially disadvantaged pupils and their peers.  Targets will be identified and evaluated annually and included in the School Development Plan. </w:t>
      </w:r>
    </w:p>
    <w:p w14:paraId="371FE09C" w14:textId="77777777" w:rsidR="00B82B57" w:rsidRPr="008C3A69" w:rsidRDefault="00000000">
      <w:pPr>
        <w:spacing w:after="0" w:line="259" w:lineRule="auto"/>
        <w:ind w:left="0" w:firstLine="0"/>
        <w:rPr>
          <w:rFonts w:asciiTheme="minorHAnsi" w:hAnsiTheme="minorHAnsi" w:cstheme="minorHAnsi"/>
        </w:rPr>
      </w:pPr>
      <w:r w:rsidRPr="008C3A69">
        <w:rPr>
          <w:rFonts w:asciiTheme="minorHAnsi" w:hAnsiTheme="minorHAnsi" w:cstheme="minorHAnsi"/>
        </w:rPr>
        <w:t xml:space="preserve"> </w:t>
      </w:r>
    </w:p>
    <w:p w14:paraId="5CF89E08" w14:textId="77777777" w:rsidR="00B82B57" w:rsidRPr="008C3A69" w:rsidRDefault="00000000">
      <w:pPr>
        <w:rPr>
          <w:rFonts w:asciiTheme="minorHAnsi" w:hAnsiTheme="minorHAnsi" w:cstheme="minorHAnsi"/>
        </w:rPr>
      </w:pPr>
      <w:r w:rsidRPr="008C3A69">
        <w:rPr>
          <w:rFonts w:asciiTheme="minorHAnsi" w:hAnsiTheme="minorHAnsi" w:cstheme="minorHAnsi"/>
        </w:rPr>
        <w:t xml:space="preserve">The success criteria for the Pupil Premium Policy are: </w:t>
      </w:r>
    </w:p>
    <w:p w14:paraId="48D37F2F" w14:textId="77777777" w:rsidR="00B82B57" w:rsidRPr="008C3A69" w:rsidRDefault="00000000">
      <w:pPr>
        <w:numPr>
          <w:ilvl w:val="0"/>
          <w:numId w:val="2"/>
        </w:numPr>
        <w:spacing w:after="39"/>
        <w:ind w:hanging="360"/>
        <w:rPr>
          <w:rFonts w:asciiTheme="minorHAnsi" w:hAnsiTheme="minorHAnsi" w:cstheme="minorHAnsi"/>
        </w:rPr>
      </w:pPr>
      <w:r w:rsidRPr="008C3A69">
        <w:rPr>
          <w:rFonts w:asciiTheme="minorHAnsi" w:hAnsiTheme="minorHAnsi" w:cstheme="minorHAnsi"/>
        </w:rPr>
        <w:t xml:space="preserve">Early intervention and support for socially disadvantaged children </w:t>
      </w:r>
    </w:p>
    <w:p w14:paraId="74C30596" w14:textId="77777777" w:rsidR="00B82B57" w:rsidRPr="008C3A69" w:rsidRDefault="00000000">
      <w:pPr>
        <w:numPr>
          <w:ilvl w:val="0"/>
          <w:numId w:val="2"/>
        </w:numPr>
        <w:spacing w:after="0"/>
        <w:ind w:hanging="360"/>
        <w:rPr>
          <w:rFonts w:asciiTheme="minorHAnsi" w:hAnsiTheme="minorHAnsi" w:cstheme="minorHAnsi"/>
        </w:rPr>
      </w:pPr>
      <w:proofErr w:type="gramStart"/>
      <w:r w:rsidRPr="008C3A69">
        <w:rPr>
          <w:rFonts w:asciiTheme="minorHAnsi" w:hAnsiTheme="minorHAnsi" w:cstheme="minorHAnsi"/>
        </w:rPr>
        <w:t>The vast majority of</w:t>
      </w:r>
      <w:proofErr w:type="gramEnd"/>
      <w:r w:rsidRPr="008C3A69">
        <w:rPr>
          <w:rFonts w:asciiTheme="minorHAnsi" w:hAnsiTheme="minorHAnsi" w:cstheme="minorHAnsi"/>
        </w:rPr>
        <w:t xml:space="preserve"> socially disadvantaged children will meet their individual targets. </w:t>
      </w:r>
    </w:p>
    <w:p w14:paraId="78BA51B0" w14:textId="77777777" w:rsidR="00B82B57" w:rsidRPr="008C3A69" w:rsidRDefault="00000000">
      <w:pPr>
        <w:spacing w:after="0" w:line="259" w:lineRule="auto"/>
        <w:ind w:left="0" w:firstLine="0"/>
        <w:rPr>
          <w:rFonts w:asciiTheme="minorHAnsi" w:hAnsiTheme="minorHAnsi" w:cstheme="minorHAnsi"/>
        </w:rPr>
      </w:pPr>
      <w:r w:rsidRPr="008C3A69">
        <w:rPr>
          <w:rFonts w:asciiTheme="minorHAnsi" w:hAnsiTheme="minorHAnsi" w:cstheme="minorHAnsi"/>
          <w:b/>
        </w:rPr>
        <w:t xml:space="preserve"> </w:t>
      </w:r>
    </w:p>
    <w:p w14:paraId="1EDCB311" w14:textId="5EEB4AD1" w:rsidR="00B82B57" w:rsidRDefault="00000000">
      <w:pPr>
        <w:pStyle w:val="Heading2"/>
        <w:spacing w:after="0"/>
        <w:ind w:left="-5"/>
      </w:pPr>
      <w:r w:rsidRPr="008C3A69">
        <w:rPr>
          <w:rFonts w:asciiTheme="minorHAnsi" w:hAnsiTheme="minorHAnsi" w:cstheme="minorHAnsi"/>
        </w:rPr>
        <w:t>Ratified by Governors: September 202</w:t>
      </w:r>
      <w:r w:rsidR="005542E3">
        <w:rPr>
          <w:rFonts w:asciiTheme="minorHAnsi" w:hAnsiTheme="minorHAnsi" w:cstheme="minorHAnsi"/>
        </w:rPr>
        <w:t>3</w:t>
      </w:r>
      <w:r w:rsidRPr="008C3A69">
        <w:rPr>
          <w:rFonts w:asciiTheme="minorHAnsi" w:hAnsiTheme="minorHAnsi" w:cstheme="minorHAnsi"/>
        </w:rPr>
        <w:t xml:space="preserve">    Review Policy: September </w:t>
      </w:r>
      <w:r>
        <w:t>202</w:t>
      </w:r>
      <w:r w:rsidR="005542E3">
        <w:t>4</w:t>
      </w:r>
      <w:r>
        <w:t xml:space="preserve"> </w:t>
      </w:r>
    </w:p>
    <w:sectPr w:rsidR="00B82B57">
      <w:pgSz w:w="11906" w:h="16838"/>
      <w:pgMar w:top="492" w:right="1442" w:bottom="468"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465B5"/>
    <w:multiLevelType w:val="hybridMultilevel"/>
    <w:tmpl w:val="1BDE74A6"/>
    <w:lvl w:ilvl="0" w:tplc="60E4A52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CA29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C80D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ACB4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9ABE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4EBB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1EA1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DAD2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3459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7E606A"/>
    <w:multiLevelType w:val="hybridMultilevel"/>
    <w:tmpl w:val="22988C8A"/>
    <w:lvl w:ilvl="0" w:tplc="F8706C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F0C0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50E5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FCB1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D04C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3C7E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4E0F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A4E6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0CA1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00120607">
    <w:abstractNumId w:val="1"/>
  </w:num>
  <w:num w:numId="2" w16cid:durableId="1276331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B57"/>
    <w:rsid w:val="00000E78"/>
    <w:rsid w:val="005542E3"/>
    <w:rsid w:val="008C3A69"/>
    <w:rsid w:val="00B82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8BF4"/>
  <w15:docId w15:val="{FE304917-4B43-412A-934F-86496822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8" w:line="249" w:lineRule="auto"/>
      <w:ind w:left="10" w:hanging="10"/>
    </w:pPr>
    <w:rPr>
      <w:rFonts w:ascii="Candara" w:eastAsia="Candara" w:hAnsi="Candara" w:cs="Candara"/>
      <w:color w:val="000000"/>
      <w:sz w:val="24"/>
    </w:rPr>
  </w:style>
  <w:style w:type="paragraph" w:styleId="Heading1">
    <w:name w:val="heading 1"/>
    <w:next w:val="Normal"/>
    <w:link w:val="Heading1Char"/>
    <w:uiPriority w:val="9"/>
    <w:qFormat/>
    <w:pPr>
      <w:keepNext/>
      <w:keepLines/>
      <w:spacing w:after="255"/>
      <w:ind w:left="10" w:hanging="10"/>
      <w:outlineLvl w:val="0"/>
    </w:pPr>
    <w:rPr>
      <w:rFonts w:ascii="Candara" w:eastAsia="Candara" w:hAnsi="Candara" w:cs="Candara"/>
      <w:b/>
      <w:color w:val="000000"/>
      <w:sz w:val="24"/>
    </w:rPr>
  </w:style>
  <w:style w:type="paragraph" w:styleId="Heading2">
    <w:name w:val="heading 2"/>
    <w:next w:val="Normal"/>
    <w:link w:val="Heading2Char"/>
    <w:uiPriority w:val="9"/>
    <w:unhideWhenUsed/>
    <w:qFormat/>
    <w:pPr>
      <w:keepNext/>
      <w:keepLines/>
      <w:spacing w:after="255"/>
      <w:ind w:left="10" w:hanging="10"/>
      <w:outlineLvl w:val="1"/>
    </w:pPr>
    <w:rPr>
      <w:rFonts w:ascii="Candara" w:eastAsia="Candara" w:hAnsi="Candara" w:cs="Candar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00000"/>
      <w:sz w:val="24"/>
    </w:rPr>
  </w:style>
  <w:style w:type="character" w:customStyle="1" w:styleId="Heading2Char">
    <w:name w:val="Heading 2 Char"/>
    <w:link w:val="Heading2"/>
    <w:rPr>
      <w:rFonts w:ascii="Candara" w:eastAsia="Candara" w:hAnsi="Candara" w:cs="Candara"/>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Microsoft Word - pupil-premium-policy updated Sept. 2022.docx</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pupil-premium-policy updated Sept. 2022.docx</dc:title>
  <dc:subject/>
  <dc:creator>Clare Higgins</dc:creator>
  <cp:keywords/>
  <cp:lastModifiedBy>Clare Higgins</cp:lastModifiedBy>
  <cp:revision>2</cp:revision>
  <dcterms:created xsi:type="dcterms:W3CDTF">2023-08-15T10:12:00Z</dcterms:created>
  <dcterms:modified xsi:type="dcterms:W3CDTF">2023-08-15T10:12:00Z</dcterms:modified>
</cp:coreProperties>
</file>